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ckblatt gesellschaftslehre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