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ranzoesisch grundschule zum ausdri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