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6"/>
        <w:gridCol w:w="2900"/>
      </w:tblGrid>
      <w:tr>
        <w:tc>
          <w:tcPr>
            <w:tcW w:type="dxa" w:w="72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0"/>
              <w:left w:type="dxa" w:w="0"/>
              <w:bottom w:type="dxa" w:w="400"/>
              <w:right w:type="dxa" w:w="320"/>
            </w:tcMar>
            <w:vAlign w:val="top"/>
          </w:tcPr>
          <w:p>
            <w:pPr>
              <w:pBdr>
                <w:bottom w:val="single" w:color="1C2F4A" w:sz="16" w:space="4"/>
              </w:pBdr>
              <w:spacing w:after="0" w:before="340"/>
            </w:pPr>
            <w:r>
              <w:rPr>
                <w:rFonts w:ascii="Calibri" w:cs="Calibri" w:eastAsia="Calibri" w:hAnsi="Calibri"/>
                <w:b/>
                <w:bCs/>
                <w:color w:val="1C2F4A"/>
                <w:spacing w:val="100"/>
                <w:sz w:val="24"/>
                <w:szCs w:val="24"/>
              </w:rPr>
              <w:t xml:space="preserve">BERUFSERFAHRUNG</w:t>
            </w:r>
          </w:p>
          <w:p>
            <w:pPr>
              <w:pBdr>
                <w:bottom w:val="single" w:color="B8CADA" w:sz="4" w:space="2"/>
              </w:pBdr>
              <w:spacing w:after="140" w:before="0"/>
            </w:pPr>
          </w:p>
          <w:tbl>
            <w:tblPr>
              <w:tblW w:type="dxa" w:w="72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00"/>
              <w:gridCol w:w="5706"/>
            </w:tblGrid>
            <w:tr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40"/>
                    <w:right w:type="dxa" w:w="10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4A6585"/>
                      <w:sz w:val="16"/>
                      <w:szCs w:val="16"/>
                    </w:rPr>
                    <w:t xml:space="preserve">03/2017 –
Aktuell</w:t>
                  </w:r>
                </w:p>
              </w:tc>
              <w:tc>
                <w:tcPr>
                  <w:tcW w:type="dxa" w:w="57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60"/>
                    <w:right w:type="dxa" w:w="0"/>
                  </w:tcMar>
                  <w:vAlign w:val="top"/>
                </w:tcPr>
                <w:p>
                  <w:pPr>
                    <w:spacing w:after="3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2F4A"/>
                      <w:sz w:val="19"/>
                      <w:szCs w:val="19"/>
                    </w:rPr>
                    <w:t xml:space="preserve">Leitende Oberärztin – Anästhesiologie &amp; Intensivmedizin | Universitätsklinikum Freiburg</w:t>
                  </w:r>
                </w:p>
                <w:p>
                  <w:pPr>
                    <w:spacing w:after="70" w:before="0"/>
                  </w:pPr>
                  <w:r>
                    <w:rPr>
                      <w:rFonts w:ascii="Calibri" w:cs="Calibri" w:eastAsia="Calibri" w:hAnsi="Calibri"/>
                      <w:color w:val="4A6585"/>
                      <w:sz w:val="17"/>
                      <w:szCs w:val="17"/>
                    </w:rPr>
                    <w:t xml:space="preserve">Thoraxanästhesie · Neuroanästhesie · perioperatives Schmerzmanagement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0" w:before="25"/>
                  </w:pPr>
                  <w:r>
                    <w:rPr>
                      <w:rFonts w:ascii="Calibri" w:cs="Calibri" w:eastAsia="Calibri" w:hAnsi="Calibri"/>
                      <w:color w:val="1C2F4A"/>
                      <w:sz w:val="17"/>
                      <w:szCs w:val="17"/>
                    </w:rPr>
                    <w:t xml:space="preserve">Leitung der Intensivstation ITS 3 (14 Betten) und organisatorische Verantwortung für 11 OP-Säle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0" w:before="25"/>
                  </w:pPr>
                  <w:r>
                    <w:rPr>
                      <w:rFonts w:ascii="Calibri" w:cs="Calibri" w:eastAsia="Calibri" w:hAnsi="Calibri"/>
                      <w:color w:val="1C2F4A"/>
                      <w:sz w:val="17"/>
                      <w:szCs w:val="17"/>
                    </w:rPr>
                    <w:t xml:space="preserve">Einführung ERAS-Protokoll für kolorektal- und thoraxchirurgische Eingriffe: Opioidbedarf –34 %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0" w:before="25"/>
                  </w:pPr>
                  <w:r>
                    <w:rPr>
                      <w:rFonts w:ascii="Calibri" w:cs="Calibri" w:eastAsia="Calibri" w:hAnsi="Calibri"/>
                      <w:color w:val="1C2F4A"/>
                      <w:sz w:val="17"/>
                      <w:szCs w:val="17"/>
                    </w:rPr>
                    <w:t xml:space="preserve">Weiterbildungsbefugnis Anästhesiologie 48 Monate (LÄK Baden-Württemberg, seit 2021)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0" w:before="25"/>
                  </w:pPr>
                  <w:r>
                    <w:rPr>
                      <w:rFonts w:ascii="Calibri" w:cs="Calibri" w:eastAsia="Calibri" w:hAnsi="Calibri"/>
                      <w:color w:val="1C2F4A"/>
                      <w:sz w:val="17"/>
                      <w:szCs w:val="17"/>
                    </w:rPr>
                    <w:t xml:space="preserve">Lehrbeauftragte Notfallmedizin &amp; Schmerzkunde, Medizinische Fakultät Freiburg</w:t>
                  </w:r>
                </w:p>
              </w:tc>
            </w:tr>
          </w:tbl>
          <w:p>
            <w:pPr>
              <w:pBdr>
                <w:bottom w:val="single" w:color="D0DCE8" w:sz="2" w:space="1"/>
              </w:pBdr>
              <w:spacing w:after="40" w:before="40"/>
            </w:pPr>
          </w:p>
          <w:tbl>
            <w:tblPr>
              <w:tblW w:type="dxa" w:w="72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00"/>
              <w:gridCol w:w="5706"/>
            </w:tblGrid>
            <w:tr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40"/>
                    <w:right w:type="dxa" w:w="10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4A6585"/>
                      <w:sz w:val="16"/>
                      <w:szCs w:val="16"/>
                    </w:rPr>
                    <w:t xml:space="preserve">09/2010 –
02/2017</w:t>
                  </w:r>
                </w:p>
              </w:tc>
              <w:tc>
                <w:tcPr>
                  <w:tcW w:type="dxa" w:w="57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60"/>
                    <w:right w:type="dxa" w:w="0"/>
                  </w:tcMar>
                  <w:vAlign w:val="top"/>
                </w:tcPr>
                <w:p>
                  <w:pPr>
                    <w:spacing w:after="3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2F4A"/>
                      <w:sz w:val="19"/>
                      <w:szCs w:val="19"/>
                    </w:rPr>
                    <w:t xml:space="preserve">Oberärztin Anästhesiologie | Städtisches Klinikum Karlsruhe</w:t>
                  </w:r>
                </w:p>
                <w:p>
                  <w:pPr>
                    <w:spacing w:after="70" w:before="0"/>
                  </w:pPr>
                  <w:r>
                    <w:rPr>
                      <w:rFonts w:ascii="Calibri" w:cs="Calibri" w:eastAsia="Calibri" w:hAnsi="Calibri"/>
                      <w:color w:val="4A6585"/>
                      <w:sz w:val="17"/>
                      <w:szCs w:val="17"/>
                    </w:rPr>
                    <w:t xml:space="preserve">Kinderanästhesie · Regionalanästhesie · Akutschmerztherapie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0" w:before="25"/>
                  </w:pPr>
                  <w:r>
                    <w:rPr>
                      <w:rFonts w:ascii="Calibri" w:cs="Calibri" w:eastAsia="Calibri" w:hAnsi="Calibri"/>
                      <w:color w:val="1C2F4A"/>
                      <w:sz w:val="17"/>
                      <w:szCs w:val="17"/>
                    </w:rPr>
                    <w:t xml:space="preserve">&gt; 400 Narkosen/Jahr inkl. Einlungenventilation und neurochirurgischer Wachoperationen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0" w:before="25"/>
                  </w:pPr>
                  <w:r>
                    <w:rPr>
                      <w:rFonts w:ascii="Calibri" w:cs="Calibri" w:eastAsia="Calibri" w:hAnsi="Calibri"/>
                      <w:color w:val="1C2F4A"/>
                      <w:sz w:val="17"/>
                      <w:szCs w:val="17"/>
                    </w:rPr>
                    <w:t xml:space="preserve">Aufbau und Leitung des Akutschmerzdienstes (ASD) für chirurgische Stationen ab 2013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0" w:before="25"/>
                  </w:pPr>
                  <w:r>
                    <w:rPr>
                      <w:rFonts w:ascii="Calibri" w:cs="Calibri" w:eastAsia="Calibri" w:hAnsi="Calibri"/>
                      <w:color w:val="1C2F4A"/>
                      <w:sz w:val="17"/>
                      <w:szCs w:val="17"/>
                    </w:rPr>
                    <w:t xml:space="preserve">Schockraumversorgung polytraumatisierter Patienten, Reanimationsteam</w:t>
                  </w:r>
                </w:p>
              </w:tc>
            </w:tr>
          </w:tbl>
          <w:p>
            <w:pPr>
              <w:pBdr>
                <w:bottom w:val="single" w:color="D0DCE8" w:sz="2" w:space="1"/>
              </w:pBdr>
              <w:spacing w:after="40" w:before="40"/>
            </w:pPr>
          </w:p>
          <w:tbl>
            <w:tblPr>
              <w:tblW w:type="dxa" w:w="72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00"/>
              <w:gridCol w:w="5706"/>
            </w:tblGrid>
            <w:tr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40"/>
                    <w:right w:type="dxa" w:w="10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4A6585"/>
                      <w:sz w:val="16"/>
                      <w:szCs w:val="16"/>
                    </w:rPr>
                    <w:t xml:space="preserve">11/2005 –
08/2010</w:t>
                  </w:r>
                </w:p>
              </w:tc>
              <w:tc>
                <w:tcPr>
                  <w:tcW w:type="dxa" w:w="57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60"/>
                    <w:right w:type="dxa" w:w="0"/>
                  </w:tcMar>
                  <w:vAlign w:val="top"/>
                </w:tcPr>
                <w:p>
                  <w:pPr>
                    <w:spacing w:after="3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2F4A"/>
                      <w:sz w:val="19"/>
                      <w:szCs w:val="19"/>
                    </w:rPr>
                    <w:t xml:space="preserve">Assistenzärztin Anästhesiologie &amp; Intensivmedizin | Universitätsklinikum Bonn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0" w:before="25"/>
                  </w:pPr>
                  <w:r>
                    <w:rPr>
                      <w:rFonts w:ascii="Calibri" w:cs="Calibri" w:eastAsia="Calibri" w:hAnsi="Calibri"/>
                      <w:color w:val="1C2F4A"/>
                      <w:sz w:val="17"/>
                      <w:szCs w:val="17"/>
                    </w:rPr>
                    <w:t xml:space="preserve">Facharztanerkennung Anästhesiologie 2010, Ärztekammer Nordrhein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0" w:before="25"/>
                  </w:pPr>
                  <w:r>
                    <w:rPr>
                      <w:rFonts w:ascii="Calibri" w:cs="Calibri" w:eastAsia="Calibri" w:hAnsi="Calibri"/>
                      <w:color w:val="1C2F4A"/>
                      <w:sz w:val="17"/>
                      <w:szCs w:val="17"/>
                    </w:rPr>
                    <w:t xml:space="preserve">Rotationen: Herzchirurgische Anästhesie (6 Mon.), Pädiatrische Intensivstation (4 Mon.)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0" w:before="25"/>
                  </w:pPr>
                  <w:r>
                    <w:rPr>
                      <w:rFonts w:ascii="Calibri" w:cs="Calibri" w:eastAsia="Calibri" w:hAnsi="Calibri"/>
                      <w:color w:val="1C2F4A"/>
                      <w:sz w:val="17"/>
                      <w:szCs w:val="17"/>
                    </w:rPr>
                    <w:t xml:space="preserve">NEF-Notärztin Bonn ab 2007</w:t>
                  </w:r>
                </w:p>
              </w:tc>
            </w:tr>
          </w:tbl>
          <w:p>
            <w:pPr>
              <w:pBdr>
                <w:bottom w:val="single" w:color="D0DCE8" w:sz="2" w:space="1"/>
              </w:pBdr>
              <w:spacing w:after="40" w:before="40"/>
            </w:pPr>
          </w:p>
          <w:tbl>
            <w:tblPr>
              <w:tblW w:type="dxa" w:w="72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00"/>
              <w:gridCol w:w="5706"/>
            </w:tblGrid>
            <w:tr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40"/>
                    <w:right w:type="dxa" w:w="10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4A6585"/>
                      <w:sz w:val="16"/>
                      <w:szCs w:val="16"/>
                    </w:rPr>
                    <w:t xml:space="preserve">10/2004 –
09/2005</w:t>
                  </w:r>
                </w:p>
              </w:tc>
              <w:tc>
                <w:tcPr>
                  <w:tcW w:type="dxa" w:w="57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60"/>
                    <w:right w:type="dxa" w:w="0"/>
                  </w:tcMar>
                  <w:vAlign w:val="top"/>
                </w:tcPr>
                <w:p>
                  <w:pPr>
                    <w:spacing w:after="3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2F4A"/>
                      <w:sz w:val="19"/>
                      <w:szCs w:val="19"/>
                    </w:rPr>
                    <w:t xml:space="preserve">Praktisches Jahr | Universitätsklinikum Bonn &amp; Inselspital Bern (CH)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0" w:before="25"/>
                  </w:pPr>
                  <w:r>
                    <w:rPr>
                      <w:rFonts w:ascii="Calibri" w:cs="Calibri" w:eastAsia="Calibri" w:hAnsi="Calibri"/>
                      <w:color w:val="1C2F4A"/>
                      <w:sz w:val="17"/>
                      <w:szCs w:val="17"/>
                    </w:rPr>
                    <w:t xml:space="preserve">Tertiale: Anästhesiologie / Chirurgie / Innere Medizin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0" w:before="25"/>
                  </w:pPr>
                  <w:r>
                    <w:rPr>
                      <w:rFonts w:ascii="Calibri" w:cs="Calibri" w:eastAsia="Calibri" w:hAnsi="Calibri"/>
                      <w:color w:val="1C2F4A"/>
                      <w:sz w:val="17"/>
                      <w:szCs w:val="17"/>
                    </w:rPr>
                    <w:t xml:space="preserve">PJ-Auszeichnung der Medizinischen Fakultät Bonn</w:t>
                  </w:r>
                </w:p>
              </w:tc>
            </w:tr>
          </w:tbl>
          <w:p>
            <w:pPr>
              <w:pBdr>
                <w:bottom w:val="single" w:color="D0DCE8" w:sz="2" w:space="1"/>
              </w:pBdr>
              <w:spacing w:after="40" w:before="40"/>
            </w:pPr>
          </w:p>
          <w:p>
            <w:pPr>
              <w:pBdr>
                <w:bottom w:val="single" w:color="1C2F4A" w:sz="16" w:space="4"/>
              </w:pBdr>
              <w:spacing w:after="0" w:before="340"/>
            </w:pPr>
            <w:r>
              <w:rPr>
                <w:rFonts w:ascii="Calibri" w:cs="Calibri" w:eastAsia="Calibri" w:hAnsi="Calibri"/>
                <w:b/>
                <w:bCs/>
                <w:color w:val="1C2F4A"/>
                <w:spacing w:val="100"/>
                <w:sz w:val="24"/>
                <w:szCs w:val="24"/>
              </w:rPr>
              <w:t xml:space="preserve">BILDUNGSWEG</w:t>
            </w:r>
          </w:p>
          <w:p>
            <w:pPr>
              <w:pBdr>
                <w:bottom w:val="single" w:color="B8CADA" w:sz="4" w:space="2"/>
              </w:pBdr>
              <w:spacing w:after="140" w:before="0"/>
            </w:pPr>
          </w:p>
          <w:tbl>
            <w:tblPr>
              <w:tblW w:type="dxa" w:w="72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00"/>
              <w:gridCol w:w="5706"/>
            </w:tblGrid>
            <w:tr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40"/>
                    <w:right w:type="dxa" w:w="10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4A6585"/>
                      <w:sz w:val="16"/>
                      <w:szCs w:val="16"/>
                    </w:rPr>
                    <w:t xml:space="preserve">2007 – 2010</w:t>
                  </w:r>
                </w:p>
              </w:tc>
              <w:tc>
                <w:tcPr>
                  <w:tcW w:type="dxa" w:w="57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60"/>
                    <w:right w:type="dxa" w:w="0"/>
                  </w:tcMar>
                  <w:vAlign w:val="top"/>
                </w:tcPr>
                <w:p>
                  <w:pPr>
                    <w:spacing w:after="3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2F4A"/>
                      <w:sz w:val="19"/>
                      <w:szCs w:val="19"/>
                    </w:rPr>
                    <w:t xml:space="preserve">Promotion (Dr. med.) | Universität Bonn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0" w:before="25"/>
                  </w:pPr>
                  <w:r>
                    <w:rPr>
                      <w:rFonts w:ascii="Calibri" w:cs="Calibri" w:eastAsia="Calibri" w:hAnsi="Calibri"/>
                      <w:color w:val="1C2F4A"/>
                      <w:sz w:val="17"/>
                      <w:szCs w:val="17"/>
                    </w:rPr>
                    <w:t xml:space="preserve">"Einfluss der thorakalen Epiduralanästhesie auf das Outcome nach Ösophagektomie" – magna cum laude</w:t>
                  </w:r>
                </w:p>
              </w:tc>
            </w:tr>
          </w:tbl>
          <w:p>
            <w:pPr>
              <w:pBdr>
                <w:bottom w:val="single" w:color="D0DCE8" w:sz="2" w:space="1"/>
              </w:pBdr>
              <w:spacing w:after="40" w:before="40"/>
            </w:pPr>
          </w:p>
          <w:tbl>
            <w:tblPr>
              <w:tblW w:type="dxa" w:w="72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00"/>
              <w:gridCol w:w="5706"/>
            </w:tblGrid>
            <w:tr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40"/>
                    <w:right w:type="dxa" w:w="10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4A6585"/>
                      <w:sz w:val="16"/>
                      <w:szCs w:val="16"/>
                    </w:rPr>
                    <w:t xml:space="preserve">1998 – 2004</w:t>
                  </w:r>
                </w:p>
              </w:tc>
              <w:tc>
                <w:tcPr>
                  <w:tcW w:type="dxa" w:w="57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60"/>
                    <w:right w:type="dxa" w:w="0"/>
                  </w:tcMar>
                  <w:vAlign w:val="top"/>
                </w:tcPr>
                <w:p>
                  <w:pPr>
                    <w:spacing w:after="3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2F4A"/>
                      <w:sz w:val="19"/>
                      <w:szCs w:val="19"/>
                    </w:rPr>
                    <w:t xml:space="preserve">Studium Humanmedizin (Staatsexamen) | Universität Bonn &amp; Erasmus Rotterdam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0" w:before="25"/>
                  </w:pPr>
                  <w:r>
                    <w:rPr>
                      <w:rFonts w:ascii="Calibri" w:cs="Calibri" w:eastAsia="Calibri" w:hAnsi="Calibri"/>
                      <w:color w:val="1C2F4A"/>
                      <w:sz w:val="17"/>
                      <w:szCs w:val="17"/>
                    </w:rPr>
                    <w:t xml:space="preserve">Abschlussnote: sehr gut (1,3)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0" w:before="25"/>
                  </w:pPr>
                  <w:r>
                    <w:rPr>
                      <w:rFonts w:ascii="Calibri" w:cs="Calibri" w:eastAsia="Calibri" w:hAnsi="Calibri"/>
                      <w:color w:val="1C2F4A"/>
                      <w:sz w:val="17"/>
                      <w:szCs w:val="17"/>
                    </w:rPr>
                    <w:t xml:space="preserve">Auslandssemester: Erasmus Universität Rotterdam – Klinische Pharmakologie</w:t>
                  </w:r>
                </w:p>
              </w:tc>
            </w:tr>
          </w:tbl>
          <w:p>
            <w:pPr>
              <w:pBdr>
                <w:bottom w:val="single" w:color="D0DCE8" w:sz="2" w:space="1"/>
              </w:pBdr>
              <w:spacing w:after="40" w:before="40"/>
            </w:pPr>
          </w:p>
          <w:p>
            <w:pPr>
              <w:pBdr>
                <w:bottom w:val="single" w:color="1C2F4A" w:sz="16" w:space="4"/>
              </w:pBdr>
              <w:spacing w:after="0" w:before="340"/>
            </w:pPr>
            <w:r>
              <w:rPr>
                <w:rFonts w:ascii="Calibri" w:cs="Calibri" w:eastAsia="Calibri" w:hAnsi="Calibri"/>
                <w:b/>
                <w:bCs/>
                <w:color w:val="1C2F4A"/>
                <w:spacing w:val="100"/>
                <w:sz w:val="24"/>
                <w:szCs w:val="24"/>
              </w:rPr>
              <w:t xml:space="preserve">ZERTIFIKATE &amp; WEITERBILDUNGEN</w:t>
            </w:r>
          </w:p>
          <w:p>
            <w:pPr>
              <w:pBdr>
                <w:bottom w:val="single" w:color="B8CADA" w:sz="4" w:space="2"/>
              </w:pBdr>
              <w:spacing w:after="140" w:before="0"/>
            </w:pPr>
          </w:p>
          <w:tbl>
            <w:tblPr>
              <w:tblW w:type="dxa" w:w="72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00"/>
              <w:gridCol w:w="5706"/>
            </w:tblGrid>
            <w:tr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40"/>
                    <w:right w:type="dxa" w:w="10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4A6585"/>
                      <w:sz w:val="16"/>
                      <w:szCs w:val="16"/>
                    </w:rPr>
                    <w:t xml:space="preserve">2019</w:t>
                  </w:r>
                </w:p>
              </w:tc>
              <w:tc>
                <w:tcPr>
                  <w:tcW w:type="dxa" w:w="57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60"/>
                    <w:right w:type="dxa" w:w="0"/>
                  </w:tcMar>
                  <w:vAlign w:val="top"/>
                </w:tcPr>
                <w:p>
                  <w:pPr>
                    <w:spacing w:after="3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2F4A"/>
                      <w:sz w:val="19"/>
                      <w:szCs w:val="19"/>
                    </w:rPr>
                    <w:t xml:space="preserve">European Diploma in Anaesthesiology &amp; Intensive Care (EDAIC)</w:t>
                  </w:r>
                </w:p>
                <w:p>
                  <w:pPr>
                    <w:spacing w:after="70" w:before="0"/>
                  </w:pPr>
                  <w:r>
                    <w:rPr>
                      <w:rFonts w:ascii="Calibri" w:cs="Calibri" w:eastAsia="Calibri" w:hAnsi="Calibri"/>
                      <w:color w:val="4A6585"/>
                      <w:sz w:val="17"/>
                      <w:szCs w:val="17"/>
                    </w:rPr>
                    <w:t xml:space="preserve">European Board of Anaesthesiology (EBA)</w:t>
                  </w:r>
                </w:p>
              </w:tc>
            </w:tr>
          </w:tbl>
          <w:p>
            <w:pPr>
              <w:pBdr>
                <w:bottom w:val="single" w:color="D0DCE8" w:sz="2" w:space="1"/>
              </w:pBdr>
              <w:spacing w:after="40" w:before="40"/>
            </w:pPr>
          </w:p>
          <w:tbl>
            <w:tblPr>
              <w:tblW w:type="dxa" w:w="72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00"/>
              <w:gridCol w:w="5706"/>
            </w:tblGrid>
            <w:tr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40"/>
                    <w:right w:type="dxa" w:w="10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4A6585"/>
                      <w:sz w:val="16"/>
                      <w:szCs w:val="16"/>
                    </w:rPr>
                    <w:t xml:space="preserve">2016</w:t>
                  </w:r>
                </w:p>
              </w:tc>
              <w:tc>
                <w:tcPr>
                  <w:tcW w:type="dxa" w:w="57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60"/>
                    <w:right w:type="dxa" w:w="0"/>
                  </w:tcMar>
                  <w:vAlign w:val="top"/>
                </w:tcPr>
                <w:p>
                  <w:pPr>
                    <w:spacing w:after="3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2F4A"/>
                      <w:sz w:val="19"/>
                      <w:szCs w:val="19"/>
                    </w:rPr>
                    <w:t xml:space="preserve">ACLS-Instruktor | American Heart Association</w:t>
                  </w:r>
                </w:p>
              </w:tc>
            </w:tr>
          </w:tbl>
          <w:p>
            <w:pPr>
              <w:pBdr>
                <w:bottom w:val="single" w:color="D0DCE8" w:sz="2" w:space="1"/>
              </w:pBdr>
              <w:spacing w:after="40" w:before="40"/>
            </w:pPr>
          </w:p>
          <w:tbl>
            <w:tblPr>
              <w:tblW w:type="dxa" w:w="72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00"/>
              <w:gridCol w:w="5706"/>
            </w:tblGrid>
            <w:tr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40"/>
                    <w:right w:type="dxa" w:w="10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4A6585"/>
                      <w:sz w:val="16"/>
                      <w:szCs w:val="16"/>
                    </w:rPr>
                    <w:t xml:space="preserve">2015</w:t>
                  </w:r>
                </w:p>
              </w:tc>
              <w:tc>
                <w:tcPr>
                  <w:tcW w:type="dxa" w:w="57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60"/>
                    <w:right w:type="dxa" w:w="0"/>
                  </w:tcMar>
                  <w:vAlign w:val="top"/>
                </w:tcPr>
                <w:p>
                  <w:pPr>
                    <w:spacing w:after="3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2F4A"/>
                      <w:sz w:val="19"/>
                      <w:szCs w:val="19"/>
                    </w:rPr>
                    <w:t xml:space="preserve">Spezielle Schmerztherapie | DGSS</w:t>
                  </w:r>
                </w:p>
              </w:tc>
            </w:tr>
          </w:tbl>
          <w:p>
            <w:pPr>
              <w:pBdr>
                <w:bottom w:val="single" w:color="D0DCE8" w:sz="2" w:space="1"/>
              </w:pBdr>
              <w:spacing w:after="40" w:before="40"/>
            </w:pPr>
          </w:p>
          <w:tbl>
            <w:tblPr>
              <w:tblW w:type="dxa" w:w="72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00"/>
              <w:gridCol w:w="5706"/>
            </w:tblGrid>
            <w:tr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40"/>
                    <w:right w:type="dxa" w:w="10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4A6585"/>
                      <w:sz w:val="16"/>
                      <w:szCs w:val="16"/>
                    </w:rPr>
                    <w:t xml:space="preserve">2013</w:t>
                  </w:r>
                </w:p>
              </w:tc>
              <w:tc>
                <w:tcPr>
                  <w:tcW w:type="dxa" w:w="57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60"/>
                    <w:right w:type="dxa" w:w="0"/>
                  </w:tcMar>
                  <w:vAlign w:val="top"/>
                </w:tcPr>
                <w:p>
                  <w:pPr>
                    <w:spacing w:after="3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2F4A"/>
                      <w:sz w:val="19"/>
                      <w:szCs w:val="19"/>
                    </w:rPr>
                    <w:t xml:space="preserve">Zusatzbezeichnung Intensivmedizin (DIVI) | Ärztekammer Baden-Württemberg</w:t>
                  </w:r>
                </w:p>
              </w:tc>
            </w:tr>
          </w:tbl>
          <w:p>
            <w:pPr>
              <w:pBdr>
                <w:bottom w:val="single" w:color="D0DCE8" w:sz="2" w:space="1"/>
              </w:pBdr>
              <w:spacing w:after="40" w:before="40"/>
            </w:pPr>
          </w:p>
          <w:tbl>
            <w:tblPr>
              <w:tblW w:type="dxa" w:w="72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00"/>
              <w:gridCol w:w="5706"/>
            </w:tblGrid>
            <w:tr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40"/>
                    <w:right w:type="dxa" w:w="10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4A6585"/>
                      <w:sz w:val="16"/>
                      <w:szCs w:val="16"/>
                    </w:rPr>
                    <w:t xml:space="preserve">2008</w:t>
                  </w:r>
                </w:p>
              </w:tc>
              <w:tc>
                <w:tcPr>
                  <w:tcW w:type="dxa" w:w="57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60"/>
                    <w:right w:type="dxa" w:w="0"/>
                  </w:tcMar>
                  <w:vAlign w:val="top"/>
                </w:tcPr>
                <w:p>
                  <w:pPr>
                    <w:spacing w:after="3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2F4A"/>
                      <w:sz w:val="19"/>
                      <w:szCs w:val="19"/>
                    </w:rPr>
                    <w:t xml:space="preserve">Zusatzbezeichnung Notfallmedizin | Ärztekammer Nordrhein</w:t>
                  </w:r>
                </w:p>
              </w:tc>
            </w:tr>
          </w:tbl>
          <w:p>
            <w:pPr>
              <w:pBdr>
                <w:bottom w:val="single" w:color="D0DCE8" w:sz="2" w:space="1"/>
              </w:pBdr>
              <w:spacing w:after="40" w:before="40"/>
            </w:pPr>
          </w:p>
        </w:tc>
        <w:tc>
          <w:tcPr>
            <w:tcW w:type="dxa" w:w="2900"/>
            <w:tcBorders>
              <w:top w:val="none" w:color="FFFFFF" w:sz="0"/>
              <w:left w:val="single" w:color="B8CADA" w:sz="6"/>
              <w:bottom w:val="none" w:color="FFFFFF" w:sz="0"/>
              <w:right w:val="none" w:color="FFFFFF" w:sz="0"/>
            </w:tcBorders>
            <w:shd w:fill="F4F7FA" w:val="clear"/>
            <w:tcMar>
              <w:top w:type="dxa" w:w="200"/>
              <w:left w:type="dxa" w:w="260"/>
              <w:bottom w:type="dxa" w:w="400"/>
              <w:right w:type="dxa" w:w="0"/>
            </w:tcMar>
            <w:vAlign w:val="top"/>
          </w:tcPr>
          <w:p>
            <w:pPr>
              <w:spacing w:before="100"/>
            </w:pPr>
          </w:p>
          <w:p>
            <w:pPr>
              <w:pBdr>
                <w:bottom w:val="single" w:color="1C2F4A" w:sz="12" w:space="3"/>
              </w:pBdr>
              <w:spacing w:after="0" w:before="280"/>
            </w:pPr>
            <w:r>
              <w:rPr>
                <w:rFonts w:ascii="Calibri" w:cs="Calibri" w:eastAsia="Calibri" w:hAnsi="Calibri"/>
                <w:b/>
                <w:bCs/>
                <w:color w:val="1C2F4A"/>
                <w:spacing w:val="80"/>
                <w:sz w:val="19"/>
                <w:szCs w:val="19"/>
              </w:rPr>
              <w:t xml:space="preserve">FACHKENNTNISSE</w:t>
            </w:r>
          </w:p>
          <w:p>
            <w:pPr>
              <w:pBdr>
                <w:bottom w:val="single" w:color="B8CADA" w:sz="3" w:space="2"/>
              </w:pBdr>
              <w:spacing w:after="100" w:before="0"/>
            </w:pPr>
          </w:p>
          <w:p>
            <w:pPr>
              <w:spacing w:after="12" w:before="60"/>
            </w:pPr>
            <w:r>
              <w:rPr>
                <w:rFonts w:ascii="Calibri" w:cs="Calibri" w:eastAsia="Calibri" w:hAnsi="Calibri"/>
                <w:color w:val="1C2F4A"/>
                <w:spacing w:val="20"/>
                <w:sz w:val="15"/>
                <w:szCs w:val="15"/>
              </w:rPr>
              <w:t xml:space="preserve">ANÄSTHESIOLOGIE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</w:p>
          <w:p>
            <w:pPr>
              <w:spacing w:after="12" w:before="60"/>
            </w:pPr>
            <w:r>
              <w:rPr>
                <w:rFonts w:ascii="Calibri" w:cs="Calibri" w:eastAsia="Calibri" w:hAnsi="Calibri"/>
                <w:color w:val="1C2F4A"/>
                <w:spacing w:val="20"/>
                <w:sz w:val="15"/>
                <w:szCs w:val="15"/>
              </w:rPr>
              <w:t xml:space="preserve">INTENSIVMEDIZIN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</w:p>
          <w:p>
            <w:pPr>
              <w:spacing w:after="12" w:before="60"/>
            </w:pPr>
            <w:r>
              <w:rPr>
                <w:rFonts w:ascii="Calibri" w:cs="Calibri" w:eastAsia="Calibri" w:hAnsi="Calibri"/>
                <w:color w:val="1C2F4A"/>
                <w:spacing w:val="20"/>
                <w:sz w:val="15"/>
                <w:szCs w:val="15"/>
              </w:rPr>
              <w:t xml:space="preserve">NOTFALLMEDIZIN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</w:p>
          <w:p>
            <w:pPr>
              <w:spacing w:after="12" w:before="60"/>
            </w:pPr>
            <w:r>
              <w:rPr>
                <w:rFonts w:ascii="Calibri" w:cs="Calibri" w:eastAsia="Calibri" w:hAnsi="Calibri"/>
                <w:color w:val="1C2F4A"/>
                <w:spacing w:val="20"/>
                <w:sz w:val="15"/>
                <w:szCs w:val="15"/>
              </w:rPr>
              <w:t xml:space="preserve">SCHMERZTHERAPIE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D0DCE8"/>
                <w:sz w:val="13"/>
                <w:szCs w:val="13"/>
              </w:rPr>
              <w:t xml:space="preserve">██</w:t>
            </w:r>
          </w:p>
          <w:p>
            <w:pPr>
              <w:spacing w:after="12" w:before="60"/>
            </w:pPr>
            <w:r>
              <w:rPr>
                <w:rFonts w:ascii="Calibri" w:cs="Calibri" w:eastAsia="Calibri" w:hAnsi="Calibri"/>
                <w:color w:val="1C2F4A"/>
                <w:spacing w:val="20"/>
                <w:sz w:val="15"/>
                <w:szCs w:val="15"/>
              </w:rPr>
              <w:t xml:space="preserve">KINDERANÄSTHESIE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D0DCE8"/>
                <w:sz w:val="13"/>
                <w:szCs w:val="13"/>
              </w:rPr>
              <w:t xml:space="preserve">██</w:t>
            </w:r>
          </w:p>
          <w:p>
            <w:pPr>
              <w:spacing w:after="12" w:before="60"/>
            </w:pPr>
            <w:r>
              <w:rPr>
                <w:rFonts w:ascii="Calibri" w:cs="Calibri" w:eastAsia="Calibri" w:hAnsi="Calibri"/>
                <w:color w:val="1C2F4A"/>
                <w:spacing w:val="20"/>
                <w:sz w:val="15"/>
                <w:szCs w:val="15"/>
              </w:rPr>
              <w:t xml:space="preserve">EKG / ECHO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D0DCE8"/>
                <w:sz w:val="13"/>
                <w:szCs w:val="13"/>
              </w:rPr>
              <w:t xml:space="preserve">██</w:t>
            </w:r>
          </w:p>
          <w:p>
            <w:pPr>
              <w:spacing w:after="12" w:before="60"/>
            </w:pPr>
            <w:r>
              <w:rPr>
                <w:rFonts w:ascii="Calibri" w:cs="Calibri" w:eastAsia="Calibri" w:hAnsi="Calibri"/>
                <w:color w:val="1C2F4A"/>
                <w:spacing w:val="20"/>
                <w:sz w:val="15"/>
                <w:szCs w:val="15"/>
              </w:rPr>
              <w:t xml:space="preserve">SAP IS-H / ORBIS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D0DCE8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D0DCE8"/>
                <w:sz w:val="13"/>
                <w:szCs w:val="13"/>
              </w:rPr>
              <w:t xml:space="preserve">██</w:t>
            </w:r>
          </w:p>
          <w:p>
            <w:pPr>
              <w:spacing w:after="12" w:before="60"/>
            </w:pPr>
            <w:r>
              <w:rPr>
                <w:rFonts w:ascii="Calibri" w:cs="Calibri" w:eastAsia="Calibri" w:hAnsi="Calibri"/>
                <w:color w:val="1C2F4A"/>
                <w:spacing w:val="20"/>
                <w:sz w:val="15"/>
                <w:szCs w:val="15"/>
              </w:rPr>
              <w:t xml:space="preserve">MS OFFICE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D0DCE8"/>
                <w:sz w:val="13"/>
                <w:szCs w:val="13"/>
              </w:rPr>
              <w:t xml:space="preserve">██</w:t>
            </w:r>
          </w:p>
          <w:p>
            <w:pPr>
              <w:pBdr>
                <w:bottom w:val="single" w:color="1C2F4A" w:sz="12" w:space="3"/>
              </w:pBdr>
              <w:spacing w:after="0" w:before="280"/>
            </w:pPr>
            <w:r>
              <w:rPr>
                <w:rFonts w:ascii="Calibri" w:cs="Calibri" w:eastAsia="Calibri" w:hAnsi="Calibri"/>
                <w:b/>
                <w:bCs/>
                <w:color w:val="1C2F4A"/>
                <w:spacing w:val="80"/>
                <w:sz w:val="19"/>
                <w:szCs w:val="19"/>
              </w:rPr>
              <w:t xml:space="preserve">SPRACHEN</w:t>
            </w:r>
          </w:p>
          <w:p>
            <w:pPr>
              <w:pBdr>
                <w:bottom w:val="single" w:color="B8CADA" w:sz="3" w:space="2"/>
              </w:pBdr>
              <w:spacing w:after="100" w:before="0"/>
            </w:pPr>
          </w:p>
          <w:p>
            <w:pPr>
              <w:spacing w:after="12" w:before="60"/>
            </w:pPr>
            <w:r>
              <w:rPr>
                <w:rFonts w:ascii="Calibri" w:cs="Calibri" w:eastAsia="Calibri" w:hAnsi="Calibri"/>
                <w:color w:val="1C2F4A"/>
                <w:spacing w:val="20"/>
                <w:sz w:val="15"/>
                <w:szCs w:val="15"/>
              </w:rPr>
              <w:t xml:space="preserve">DEUTSCH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</w:p>
          <w:p>
            <w:pPr>
              <w:spacing w:after="12" w:before="60"/>
            </w:pPr>
            <w:r>
              <w:rPr>
                <w:rFonts w:ascii="Calibri" w:cs="Calibri" w:eastAsia="Calibri" w:hAnsi="Calibri"/>
                <w:color w:val="1C2F4A"/>
                <w:spacing w:val="20"/>
                <w:sz w:val="15"/>
                <w:szCs w:val="15"/>
              </w:rPr>
              <w:t xml:space="preserve">ENGLISCH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</w:p>
          <w:p>
            <w:pPr>
              <w:spacing w:after="12" w:before="60"/>
            </w:pPr>
            <w:r>
              <w:rPr>
                <w:rFonts w:ascii="Calibri" w:cs="Calibri" w:eastAsia="Calibri" w:hAnsi="Calibri"/>
                <w:color w:val="1C2F4A"/>
                <w:spacing w:val="20"/>
                <w:sz w:val="15"/>
                <w:szCs w:val="15"/>
              </w:rPr>
              <w:t xml:space="preserve">FRANZÖSISCH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D0DCE8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D0DCE8"/>
                <w:sz w:val="13"/>
                <w:szCs w:val="13"/>
              </w:rPr>
              <w:t xml:space="preserve">██</w:t>
            </w:r>
          </w:p>
          <w:p>
            <w:pPr>
              <w:spacing w:after="12" w:before="60"/>
            </w:pPr>
            <w:r>
              <w:rPr>
                <w:rFonts w:ascii="Calibri" w:cs="Calibri" w:eastAsia="Calibri" w:hAnsi="Calibri"/>
                <w:color w:val="1C2F4A"/>
                <w:spacing w:val="20"/>
                <w:sz w:val="15"/>
                <w:szCs w:val="15"/>
              </w:rPr>
              <w:t xml:space="preserve">LATEIN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D0DCE8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D0DCE8"/>
                <w:sz w:val="13"/>
                <w:szCs w:val="13"/>
              </w:rPr>
              <w:t xml:space="preserve">██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D0DCE8"/>
                <w:sz w:val="13"/>
                <w:szCs w:val="13"/>
              </w:rPr>
              <w:t xml:space="preserve">██</w:t>
            </w:r>
          </w:p>
          <w:p>
            <w:pPr>
              <w:pBdr>
                <w:bottom w:val="single" w:color="1C2F4A" w:sz="12" w:space="3"/>
              </w:pBdr>
              <w:spacing w:after="0" w:before="280"/>
            </w:pPr>
            <w:r>
              <w:rPr>
                <w:rFonts w:ascii="Calibri" w:cs="Calibri" w:eastAsia="Calibri" w:hAnsi="Calibri"/>
                <w:b/>
                <w:bCs/>
                <w:color w:val="1C2F4A"/>
                <w:spacing w:val="80"/>
                <w:sz w:val="19"/>
                <w:szCs w:val="19"/>
              </w:rPr>
              <w:t xml:space="preserve">FACHGEBIETE</w:t>
            </w:r>
          </w:p>
          <w:p>
            <w:pPr>
              <w:pBdr>
                <w:bottom w:val="single" w:color="B8CADA" w:sz="3" w:space="2"/>
              </w:pBdr>
              <w:spacing w:after="100" w:before="0"/>
            </w:pP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2E5C8E"/>
                <w:sz w:val="17"/>
                <w:szCs w:val="17"/>
              </w:rPr>
              <w:t xml:space="preserve">▸  </w:t>
            </w:r>
            <w:r>
              <w:rPr>
                <w:rFonts w:ascii="Calibri" w:cs="Calibri" w:eastAsia="Calibri" w:hAnsi="Calibri"/>
                <w:color w:val="1C2F4A"/>
                <w:sz w:val="16"/>
                <w:szCs w:val="16"/>
              </w:rPr>
              <w:t xml:space="preserve">Thoraxanästhesie</w:t>
            </w: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2E5C8E"/>
                <w:sz w:val="17"/>
                <w:szCs w:val="17"/>
              </w:rPr>
              <w:t xml:space="preserve">▸  </w:t>
            </w:r>
            <w:r>
              <w:rPr>
                <w:rFonts w:ascii="Calibri" w:cs="Calibri" w:eastAsia="Calibri" w:hAnsi="Calibri"/>
                <w:color w:val="1C2F4A"/>
                <w:sz w:val="16"/>
                <w:szCs w:val="16"/>
              </w:rPr>
              <w:t xml:space="preserve">Neuroanästhesie</w:t>
            </w: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2E5C8E"/>
                <w:sz w:val="17"/>
                <w:szCs w:val="17"/>
              </w:rPr>
              <w:t xml:space="preserve">▸  </w:t>
            </w:r>
            <w:r>
              <w:rPr>
                <w:rFonts w:ascii="Calibri" w:cs="Calibri" w:eastAsia="Calibri" w:hAnsi="Calibri"/>
                <w:color w:val="1C2F4A"/>
                <w:sz w:val="16"/>
                <w:szCs w:val="16"/>
              </w:rPr>
              <w:t xml:space="preserve">Regionalanästhesie</w:t>
            </w: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2E5C8E"/>
                <w:sz w:val="17"/>
                <w:szCs w:val="17"/>
              </w:rPr>
              <w:t xml:space="preserve">▸  </w:t>
            </w:r>
            <w:r>
              <w:rPr>
                <w:rFonts w:ascii="Calibri" w:cs="Calibri" w:eastAsia="Calibri" w:hAnsi="Calibri"/>
                <w:color w:val="1C2F4A"/>
                <w:sz w:val="16"/>
                <w:szCs w:val="16"/>
              </w:rPr>
              <w:t xml:space="preserve">ERAS / Fast-Track</w:t>
            </w: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2E5C8E"/>
                <w:sz w:val="17"/>
                <w:szCs w:val="17"/>
              </w:rPr>
              <w:t xml:space="preserve">▸  </w:t>
            </w:r>
            <w:r>
              <w:rPr>
                <w:rFonts w:ascii="Calibri" w:cs="Calibri" w:eastAsia="Calibri" w:hAnsi="Calibri"/>
                <w:color w:val="1C2F4A"/>
                <w:sz w:val="16"/>
                <w:szCs w:val="16"/>
              </w:rPr>
              <w:t xml:space="preserve">Palliativmedizin</w:t>
            </w:r>
          </w:p>
          <w:p>
            <w:pPr>
              <w:pBdr>
                <w:bottom w:val="single" w:color="1C2F4A" w:sz="12" w:space="3"/>
              </w:pBdr>
              <w:spacing w:after="0" w:before="280"/>
            </w:pPr>
            <w:r>
              <w:rPr>
                <w:rFonts w:ascii="Calibri" w:cs="Calibri" w:eastAsia="Calibri" w:hAnsi="Calibri"/>
                <w:b/>
                <w:bCs/>
                <w:color w:val="1C2F4A"/>
                <w:spacing w:val="80"/>
                <w:sz w:val="19"/>
                <w:szCs w:val="19"/>
              </w:rPr>
              <w:t xml:space="preserve">MITGLIEDSCHAFTEN</w:t>
            </w:r>
          </w:p>
          <w:p>
            <w:pPr>
              <w:pBdr>
                <w:bottom w:val="single" w:color="B8CADA" w:sz="3" w:space="2"/>
              </w:pBdr>
              <w:spacing w:after="100" w:before="0"/>
            </w:pP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2E5C8E"/>
                <w:sz w:val="17"/>
                <w:szCs w:val="17"/>
              </w:rPr>
              <w:t xml:space="preserve">▸  </w:t>
            </w:r>
            <w:r>
              <w:rPr>
                <w:rFonts w:ascii="Calibri" w:cs="Calibri" w:eastAsia="Calibri" w:hAnsi="Calibri"/>
                <w:color w:val="1C2F4A"/>
                <w:sz w:val="16"/>
                <w:szCs w:val="16"/>
              </w:rPr>
              <w:t xml:space="preserve">DGAI (seit 2006)</w:t>
            </w: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2E5C8E"/>
                <w:sz w:val="17"/>
                <w:szCs w:val="17"/>
              </w:rPr>
              <w:t xml:space="preserve">▸  </w:t>
            </w:r>
            <w:r>
              <w:rPr>
                <w:rFonts w:ascii="Calibri" w:cs="Calibri" w:eastAsia="Calibri" w:hAnsi="Calibri"/>
                <w:color w:val="1C2F4A"/>
                <w:sz w:val="16"/>
                <w:szCs w:val="16"/>
              </w:rPr>
              <w:t xml:space="preserve">DIVI (seit 2013)</w:t>
            </w: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2E5C8E"/>
                <w:sz w:val="17"/>
                <w:szCs w:val="17"/>
              </w:rPr>
              <w:t xml:space="preserve">▸  </w:t>
            </w:r>
            <w:r>
              <w:rPr>
                <w:rFonts w:ascii="Calibri" w:cs="Calibri" w:eastAsia="Calibri" w:hAnsi="Calibri"/>
                <w:color w:val="1C2F4A"/>
                <w:sz w:val="16"/>
                <w:szCs w:val="16"/>
              </w:rPr>
              <w:t xml:space="preserve">ESA – European Soc. of Anaesthesiology</w:t>
            </w: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2E5C8E"/>
                <w:sz w:val="17"/>
                <w:szCs w:val="17"/>
              </w:rPr>
              <w:t xml:space="preserve">▸  </w:t>
            </w:r>
            <w:r>
              <w:rPr>
                <w:rFonts w:ascii="Calibri" w:cs="Calibri" w:eastAsia="Calibri" w:hAnsi="Calibri"/>
                <w:color w:val="1C2F4A"/>
                <w:sz w:val="16"/>
                <w:szCs w:val="16"/>
              </w:rPr>
              <w:t xml:space="preserve">DGSS – Dt. Schmerzgesellschaft</w:t>
            </w:r>
          </w:p>
          <w:p>
            <w:pPr>
              <w:pBdr>
                <w:bottom w:val="single" w:color="1C2F4A" w:sz="12" w:space="3"/>
              </w:pBdr>
              <w:spacing w:after="0" w:before="280"/>
            </w:pPr>
            <w:r>
              <w:rPr>
                <w:rFonts w:ascii="Calibri" w:cs="Calibri" w:eastAsia="Calibri" w:hAnsi="Calibri"/>
                <w:b/>
                <w:bCs/>
                <w:color w:val="1C2F4A"/>
                <w:spacing w:val="80"/>
                <w:sz w:val="19"/>
                <w:szCs w:val="19"/>
              </w:rPr>
              <w:t xml:space="preserve">INTERESSEN</w:t>
            </w:r>
          </w:p>
          <w:p>
            <w:pPr>
              <w:pBdr>
                <w:bottom w:val="single" w:color="B8CADA" w:sz="3" w:space="2"/>
              </w:pBdr>
              <w:spacing w:after="100" w:before="0"/>
            </w:pP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2E5C8E"/>
                <w:sz w:val="17"/>
                <w:szCs w:val="17"/>
              </w:rPr>
              <w:t xml:space="preserve">▸  </w:t>
            </w:r>
            <w:r>
              <w:rPr>
                <w:rFonts w:ascii="Calibri" w:cs="Calibri" w:eastAsia="Calibri" w:hAnsi="Calibri"/>
                <w:color w:val="1C2F4A"/>
                <w:sz w:val="16"/>
                <w:szCs w:val="16"/>
              </w:rPr>
              <w:t xml:space="preserve">Klinische Forschung (6 Publikationen)</w:t>
            </w: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2E5C8E"/>
                <w:sz w:val="17"/>
                <w:szCs w:val="17"/>
              </w:rPr>
              <w:t xml:space="preserve">▸  </w:t>
            </w:r>
            <w:r>
              <w:rPr>
                <w:rFonts w:ascii="Calibri" w:cs="Calibri" w:eastAsia="Calibri" w:hAnsi="Calibri"/>
                <w:color w:val="1C2F4A"/>
                <w:sz w:val="16"/>
                <w:szCs w:val="16"/>
              </w:rPr>
              <w:t xml:space="preserve">Hochschullehre &amp; Mentoring</w:t>
            </w: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2E5C8E"/>
                <w:sz w:val="17"/>
                <w:szCs w:val="17"/>
              </w:rPr>
              <w:t xml:space="preserve">▸  </w:t>
            </w:r>
            <w:r>
              <w:rPr>
                <w:rFonts w:ascii="Calibri" w:cs="Calibri" w:eastAsia="Calibri" w:hAnsi="Calibri"/>
                <w:color w:val="1C2F4A"/>
                <w:sz w:val="16"/>
                <w:szCs w:val="16"/>
              </w:rPr>
              <w:t xml:space="preserve">Bergsteigen &amp; Skitouren</w:t>
            </w: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2E5C8E"/>
                <w:sz w:val="17"/>
                <w:szCs w:val="17"/>
              </w:rPr>
              <w:t xml:space="preserve">▸  </w:t>
            </w:r>
            <w:r>
              <w:rPr>
                <w:rFonts w:ascii="Calibri" w:cs="Calibri" w:eastAsia="Calibri" w:hAnsi="Calibri"/>
                <w:color w:val="1C2F4A"/>
                <w:sz w:val="16"/>
                <w:szCs w:val="16"/>
              </w:rPr>
              <w:t xml:space="preserve">Kammermusik (Violine)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700" w:right="800" w:bottom="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dxa" w:w="11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3968"/>
      <w:gridCol w:w="3968"/>
      <w:gridCol w:w="3970"/>
    </w:tblGrid>
    <w:tr>
      <w:tc>
        <w:tcPr>
          <w:tcW w:type="dxa" w:w="3968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C2F4A" w:val="clear"/>
          <w:tcMar>
            <w:top w:type="dxa" w:w="150"/>
            <w:left w:type="dxa" w:w="800"/>
            <w:bottom w:type="dxa" w:w="150"/>
            <w:right w:type="dxa" w:w="80"/>
          </w:tcMar>
        </w:tcPr>
        <w:p>
          <w:r>
            <w:rPr>
              <w:rFonts w:ascii="Calibri" w:cs="Calibri" w:eastAsia="Calibri" w:hAnsi="Calibri"/>
              <w:color w:val="7A9DC0"/>
              <w:sz w:val="18"/>
              <w:szCs w:val="18"/>
            </w:rPr>
            <w:t xml:space="preserve">☎  </w:t>
          </w:r>
          <w:r>
            <w:rPr>
              <w:rFonts w:ascii="Calibri" w:cs="Calibri" w:eastAsia="Calibri" w:hAnsi="Calibri"/>
              <w:color w:val="FFFFFF"/>
              <w:sz w:val="18"/>
              <w:szCs w:val="18"/>
            </w:rPr>
            <w:t xml:space="preserve">+49 761 48 23 917</w:t>
          </w:r>
        </w:p>
      </w:tc>
      <w:tc>
        <w:tcPr>
          <w:tcW w:type="dxa" w:w="3968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C2F4A" w:val="clear"/>
          <w:tcMar>
            <w:top w:type="dxa" w:w="150"/>
            <w:left w:type="dxa" w:w="80"/>
            <w:bottom w:type="dxa" w:w="150"/>
            <w:right w:type="dxa" w:w="80"/>
          </w:tcMar>
        </w:tcPr>
        <w:p>
          <w:pPr>
            <w:jc w:val="center"/>
          </w:pPr>
          <w:r>
            <w:rPr>
              <w:rFonts w:ascii="Calibri" w:cs="Calibri" w:eastAsia="Calibri" w:hAnsi="Calibri"/>
              <w:color w:val="7A9DC0"/>
              <w:sz w:val="18"/>
              <w:szCs w:val="18"/>
            </w:rPr>
            <w:t xml:space="preserve">✉  </w:t>
          </w:r>
          <w:r>
            <w:rPr>
              <w:rFonts w:ascii="Calibri" w:cs="Calibri" w:eastAsia="Calibri" w:hAnsi="Calibri"/>
              <w:color w:val="FFFFFF"/>
              <w:sz w:val="18"/>
              <w:szCs w:val="18"/>
            </w:rPr>
            <w:t xml:space="preserve">k.hoffmann@anaesthesie.de</w:t>
          </w:r>
        </w:p>
      </w:tc>
      <w:tc>
        <w:tcPr>
          <w:tcW w:type="dxa" w:w="397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C2F4A" w:val="clear"/>
          <w:tcMar>
            <w:top w:type="dxa" w:w="150"/>
            <w:left w:type="dxa" w:w="80"/>
            <w:bottom w:type="dxa" w:w="150"/>
            <w:right w:type="dxa" w:w="800"/>
          </w:tcMar>
        </w:tcPr>
        <w:p>
          <w:pPr>
            <w:jc w:val="right"/>
          </w:pPr>
          <w:r>
            <w:rPr>
              <w:rFonts w:ascii="Calibri" w:cs="Calibri" w:eastAsia="Calibri" w:hAnsi="Calibri"/>
              <w:color w:val="7A9DC0"/>
              <w:sz w:val="18"/>
              <w:szCs w:val="18"/>
            </w:rPr>
            <w:t xml:space="preserve">🔗  </w:t>
          </w:r>
          <w:r>
            <w:rPr>
              <w:rFonts w:ascii="Calibri" w:cs="Calibri" w:eastAsia="Calibri" w:hAnsi="Calibri"/>
              <w:color w:val="FFFFFF"/>
              <w:sz w:val="18"/>
              <w:szCs w:val="18"/>
            </w:rPr>
            <w:t xml:space="preserve">xing.com/in/katharinahoffmann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C2F4A" w:sz="24" w:space="6"/>
      </w:pBdr>
      <w:spacing w:after="0" w:before="0"/>
    </w:pPr>
  </w:p>
  <w:tbl>
    <w:tblPr>
      <w:tblW w:type="dxa" w:w="101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2200"/>
      <w:gridCol w:w="3800"/>
      <w:gridCol w:w="4106"/>
    </w:tblGrid>
    <w:tr>
      <w:tc>
        <w:tcPr>
          <w:tcW w:type="dxa" w:w="22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EDF1F5" w:val="clear"/>
          <w:tcMar>
            <w:top w:type="dxa" w:w="100"/>
            <w:left w:type="dxa" w:w="0"/>
            <w:bottom w:type="dxa" w:w="100"/>
            <w:right w:type="dxa" w:w="160"/>
          </w:tcMar>
          <w:vAlign w:val="center"/>
        </w:tcPr>
        <w:p>
          <w:pPr>
            <w:spacing w:after="20" w:before="160"/>
            <w:jc w:val="center"/>
          </w:pPr>
          <w:r>
            <w:rPr>
              <w:rFonts w:ascii="Calibri" w:cs="Calibri" w:eastAsia="Calibri" w:hAnsi="Calibri"/>
              <w:b/>
              <w:bCs/>
              <w:color w:val="7A9DC0"/>
              <w:sz w:val="20"/>
              <w:szCs w:val="20"/>
            </w:rPr>
            <w:t xml:space="preserve">[ FOTO ]</w:t>
          </w:r>
        </w:p>
        <w:p>
          <w:pPr>
            <w:jc w:val="center"/>
          </w:pPr>
          <w:r>
            <w:rPr>
              <w:rFonts w:ascii="Calibri" w:cs="Calibri" w:eastAsia="Calibri" w:hAnsi="Calibri"/>
              <w:i/>
              <w:iCs/>
              <w:color w:val="8AACCA"/>
              <w:sz w:val="14"/>
              <w:szCs w:val="14"/>
            </w:rPr>
            <w:t xml:space="preserve">Bewerbungsfoto</w:t>
          </w:r>
        </w:p>
        <w:p>
          <w:pPr>
            <w:spacing w:before="160"/>
          </w:pPr>
        </w:p>
      </w:tc>
      <w:tc>
        <w:tcPr>
          <w:tcW w:type="dxa" w:w="38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140"/>
            <w:left w:type="dxa" w:w="180"/>
            <w:bottom w:type="dxa" w:w="100"/>
            <w:right w:type="dxa" w:w="180"/>
          </w:tcMar>
          <w:vAlign w:val="center"/>
        </w:tcPr>
        <w:p>
          <w:pPr>
            <w:spacing w:after="16" w:before="0"/>
            <w:jc w:val="center"/>
          </w:pPr>
          <w:r>
            <w:rPr>
              <w:rFonts w:ascii="Calibri" w:cs="Calibri" w:eastAsia="Calibri" w:hAnsi="Calibri"/>
              <w:color w:val="4A6585"/>
              <w:sz w:val="20"/>
              <w:szCs w:val="20"/>
            </w:rPr>
            <w:t xml:space="preserve">DR. MED.</w:t>
          </w:r>
        </w:p>
        <w:p>
          <w:pPr>
            <w:spacing w:after="24" w:before="0"/>
            <w:jc w:val="center"/>
          </w:pPr>
          <w:r>
            <w:rPr>
              <w:rFonts w:ascii="Calibri" w:cs="Calibri" w:eastAsia="Calibri" w:hAnsi="Calibri"/>
              <w:b/>
              <w:bCs/>
              <w:color w:val="1C2F4A"/>
              <w:sz w:val="36"/>
              <w:szCs w:val="36"/>
            </w:rPr>
            <w:t xml:space="preserve">KATHARINA HOFFMANN</w:t>
          </w:r>
        </w:p>
        <w:p>
          <w:pPr>
            <w:spacing w:after="6" w:before="0"/>
            <w:jc w:val="center"/>
          </w:pPr>
          <w:r>
            <w:rPr>
              <w:rFonts w:ascii="Calibri" w:cs="Calibri" w:eastAsia="Calibri" w:hAnsi="Calibri"/>
              <w:color w:val="2E5C8E"/>
              <w:sz w:val="18"/>
              <w:szCs w:val="18"/>
            </w:rPr>
            <w:t xml:space="preserve">Fachärztin für Anästhesiologie &amp;</w:t>
          </w:r>
        </w:p>
        <w:p>
          <w:pPr>
            <w:jc w:val="center"/>
          </w:pPr>
          <w:r>
            <w:rPr>
              <w:rFonts w:ascii="Calibri" w:cs="Calibri" w:eastAsia="Calibri" w:hAnsi="Calibri"/>
              <w:color w:val="2E5C8E"/>
              <w:sz w:val="18"/>
              <w:szCs w:val="18"/>
            </w:rPr>
            <w:t xml:space="preserve">Intensivmedizin</w:t>
          </w:r>
        </w:p>
      </w:tc>
      <w:tc>
        <w:tcPr>
          <w:tcW w:type="dxa" w:w="4106"/>
          <w:tcBorders>
            <w:top w:val="none" w:color="FFFFFF" w:sz="0"/>
            <w:left w:val="single" w:color="B8CADA" w:sz="4"/>
            <w:bottom w:val="none" w:color="FFFFFF" w:sz="0"/>
            <w:right w:val="none" w:color="FFFFFF" w:sz="0"/>
          </w:tcBorders>
          <w:tcMar>
            <w:top w:type="dxa" w:w="100"/>
            <w:left w:type="dxa" w:w="200"/>
            <w:bottom w:type="dxa" w:w="100"/>
            <w:right w:type="dxa" w:w="0"/>
          </w:tcMar>
          <w:vAlign w:val="center"/>
        </w:tcPr>
        <w:p>
          <w:pPr>
            <w:spacing w:after="28" w:before="36"/>
          </w:pPr>
          <w:r>
            <w:rPr>
              <w:rFonts w:ascii="Calibri" w:cs="Calibri" w:eastAsia="Calibri" w:hAnsi="Calibri"/>
              <w:b/>
              <w:bCs/>
              <w:color w:val="1C2F4A"/>
              <w:sz w:val="17"/>
              <w:szCs w:val="17"/>
            </w:rPr>
            <w:t xml:space="preserve">Geboren: </w:t>
          </w:r>
          <w:r>
            <w:rPr>
              <w:rFonts w:ascii="Calibri" w:cs="Calibri" w:eastAsia="Calibri" w:hAnsi="Calibri"/>
              <w:color w:val="1C2F4A"/>
              <w:sz w:val="17"/>
              <w:szCs w:val="17"/>
            </w:rPr>
            <w:t xml:space="preserve">12. Mai 1979, Bonn</w:t>
          </w:r>
        </w:p>
        <w:p>
          <w:pPr>
            <w:spacing w:after="28" w:before="36"/>
          </w:pPr>
          <w:r>
            <w:rPr>
              <w:rFonts w:ascii="Calibri" w:cs="Calibri" w:eastAsia="Calibri" w:hAnsi="Calibri"/>
              <w:b/>
              <w:bCs/>
              <w:color w:val="1C2F4A"/>
              <w:sz w:val="17"/>
              <w:szCs w:val="17"/>
            </w:rPr>
            <w:t xml:space="preserve">Staatsangeh.: </w:t>
          </w:r>
          <w:r>
            <w:rPr>
              <w:rFonts w:ascii="Calibri" w:cs="Calibri" w:eastAsia="Calibri" w:hAnsi="Calibri"/>
              <w:color w:val="1C2F4A"/>
              <w:sz w:val="17"/>
              <w:szCs w:val="17"/>
            </w:rPr>
            <w:t xml:space="preserve">deutsch</w:t>
          </w:r>
        </w:p>
        <w:p>
          <w:pPr>
            <w:spacing w:after="28" w:before="36"/>
          </w:pPr>
          <w:r>
            <w:rPr>
              <w:rFonts w:ascii="Calibri" w:cs="Calibri" w:eastAsia="Calibri" w:hAnsi="Calibri"/>
              <w:b/>
              <w:bCs/>
              <w:color w:val="1C2F4A"/>
              <w:sz w:val="17"/>
              <w:szCs w:val="17"/>
            </w:rPr>
            <w:t xml:space="preserve">Approbation: </w:t>
          </w:r>
          <w:r>
            <w:rPr>
              <w:rFonts w:ascii="Calibri" w:cs="Calibri" w:eastAsia="Calibri" w:hAnsi="Calibri"/>
              <w:color w:val="1C2F4A"/>
              <w:sz w:val="17"/>
              <w:szCs w:val="17"/>
            </w:rPr>
            <w:t xml:space="preserve">2005, Universität Bonn</w:t>
          </w:r>
        </w:p>
        <w:p>
          <w:pPr>
            <w:spacing w:after="28" w:before="36"/>
          </w:pPr>
          <w:r>
            <w:rPr>
              <w:rFonts w:ascii="Calibri" w:cs="Calibri" w:eastAsia="Calibri" w:hAnsi="Calibri"/>
              <w:b/>
              <w:bCs/>
              <w:color w:val="1C2F4A"/>
              <w:sz w:val="17"/>
              <w:szCs w:val="17"/>
            </w:rPr>
            <w:t xml:space="preserve">Anschrift: </w:t>
          </w:r>
          <w:r>
            <w:rPr>
              <w:rFonts w:ascii="Calibri" w:cs="Calibri" w:eastAsia="Calibri" w:hAnsi="Calibri"/>
              <w:color w:val="1C2F4A"/>
              <w:sz w:val="17"/>
              <w:szCs w:val="17"/>
            </w:rPr>
            <w:t xml:space="preserve">Habsburgerstr. 23, 79104 Freiburg</w:t>
          </w:r>
        </w:p>
        <w:p>
          <w:pPr>
            <w:spacing w:after="28" w:before="36"/>
          </w:pPr>
          <w:r>
            <w:rPr>
              <w:rFonts w:ascii="Calibri" w:cs="Calibri" w:eastAsia="Calibri" w:hAnsi="Calibri"/>
              <w:b/>
              <w:bCs/>
              <w:color w:val="1C2F4A"/>
              <w:sz w:val="17"/>
              <w:szCs w:val="17"/>
            </w:rPr>
            <w:t xml:space="preserve">Familienstand: </w:t>
          </w:r>
          <w:r>
            <w:rPr>
              <w:rFonts w:ascii="Calibri" w:cs="Calibri" w:eastAsia="Calibri" w:hAnsi="Calibri"/>
              <w:color w:val="1C2F4A"/>
              <w:sz w:val="17"/>
              <w:szCs w:val="17"/>
            </w:rPr>
            <w:t xml:space="preserve">verheiratet, 3 Kinder</w:t>
          </w:r>
        </w:p>
      </w:tc>
    </w:tr>
  </w:tbl>
  <w:p>
    <w:pPr>
      <w:pBdr>
        <w:top w:val="single" w:color="1C2F4A" w:sz="24" w:space="4"/>
        <w:bottom w:val="single" w:color="B8CADA" w:sz="4" w:space="2"/>
      </w:pBdr>
      <w:spacing w:after="0" w:before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20" w:hanging="200"/>
      </w:pPr>
      <w:rPr>
        <w:rFonts w:ascii="Calibri" w:cs="Calibri" w:eastAsia="Calibri" w:hAnsi="Calibri"/>
        <w:color w:val="2E5C8E"/>
        <w:sz w:val="18"/>
        <w:szCs w:val="18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2026-04-12T10:48:08.120Z</dcterms:created>
  <dcterms:modified xsi:type="dcterms:W3CDTF">2026-04-12T10:48:08.121Z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