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er von schildkröt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