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4706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1A1A1A" w:sz="12"/>
              <w:right w:val="single" w:color="E8C44A" w:sz="16"/>
            </w:tcBorders>
            <w:shd w:fill="FFFFFF" w:val="clear"/>
            <w:tcMar>
              <w:top w:type="dxa" w:w="300"/>
              <w:left w:type="dxa" w:w="560"/>
              <w:bottom w:type="dxa" w:w="260"/>
              <w:right w:type="dxa" w:w="300"/>
            </w:tcMar>
          </w:tcPr>
          <w:p>
            <w:pPr>
              <w:spacing w:after="6"/>
            </w:pPr>
            <w:r>
              <w:rPr>
                <w:rFonts w:ascii="Georgia" w:cs="Georgia" w:eastAsia="Georgia" w:hAnsi="Georgia"/>
                <w:b/>
                <w:bCs/>
                <w:color w:val="F2A7B8"/>
                <w:sz w:val="16"/>
                <w:szCs w:val="16"/>
              </w:rPr>
              <w:t xml:space="preserve">— BEWERBUNGSMAPPE —</w:t>
            </w:r>
          </w:p>
          <w:p>
            <w:pPr>
              <w:spacing w:after="4"/>
            </w:pPr>
            <w:r>
              <w:rPr>
                <w:rFonts w:ascii="Georgia" w:cs="Georgia" w:eastAsia="Georgia" w:hAnsi="Georgia"/>
                <w:b w:val="false"/>
                <w:bCs w:val="false"/>
                <w:color w:val="1A1A1A"/>
                <w:sz w:val="80"/>
                <w:szCs w:val="80"/>
              </w:rPr>
              <w:t xml:space="preserve">LENA</w:t>
            </w:r>
          </w:p>
          <w:p>
            <w:pPr>
              <w:spacing w:after="14"/>
            </w:pPr>
            <w:r>
              <w:rPr>
                <w:rFonts w:ascii="Georgia" w:cs="Georgia" w:eastAsia="Georgia" w:hAnsi="Georgia"/>
                <w:b/>
                <w:bCs/>
                <w:color w:val="1A1A1A"/>
                <w:sz w:val="100"/>
                <w:szCs w:val="100"/>
              </w:rPr>
              <w:t xml:space="preserve">KAISER</w:t>
            </w:r>
          </w:p>
          <w:p>
            <w:pPr>
              <w:shd w:fill="E8C44A" w:val="clear"/>
              <w:spacing w:after="16" w:before="16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  GRAFIKDESIGNERIN  · MARKENSTRATEGIE · UX/UI  </w:t>
            </w:r>
          </w:p>
          <w:p>
            <w:pPr>
              <w:spacing w:after="0" w:before="100"/>
            </w:pPr>
            <w:r>
              <w:rPr>
                <w:rFonts w:ascii="Calibri" w:cs="Calibri" w:eastAsia="Calibri" w:hAnsi="Calibri"/>
                <w:color w:val="444444"/>
                <w:sz w:val="17"/>
                <w:szCs w:val="17"/>
              </w:rPr>
              <w:t xml:space="preserve">✉ lena.kaiser@studio.de  ☎ 030/112 233 44  ⌂ Bergmannstr. 9, 10961 Berlin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44444"/>
                <w:sz w:val="17"/>
                <w:szCs w:val="17"/>
              </w:rPr>
              <w:t xml:space="preserve">⬡ lena-kaiser.de  in linkedin.com/in/lena-kaiser  ◉ @lena.design</w:t>
            </w:r>
          </w:p>
        </w:tc>
        <w:tc>
          <w:tcPr>
            <w:tcW w:type="dxa" w:w="4706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  <w:shd w:fill="FDE8EE" w:val="clear"/>
            <w:tcMar>
              <w:top w:type="dxa" w:w="220"/>
              <w:left w:type="dxa" w:w="160"/>
              <w:bottom w:type="dxa" w:w="180"/>
              <w:right w:type="dxa" w:w="200"/>
            </w:tcMar>
            <w:vAlign w:val="center"/>
          </w:tcPr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color w:val="F2A7B8"/>
                <w:sz w:val="160"/>
                <w:szCs w:val="160"/>
              </w:rPr>
              <w:t xml:space="preserve">⬤</w:t>
            </w:r>
          </w:p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4060"/>
                <w:sz w:val="16"/>
                <w:szCs w:val="16"/>
              </w:rPr>
              <w:t xml:space="preserve">[ Foto ]</w:t>
            </w:r>
          </w:p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3"/>
                <w:szCs w:val="13"/>
              </w:rPr>
              <w:t xml:space="preserve">einfügen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888888"/>
                <w:sz w:val="15"/>
                <w:szCs w:val="15"/>
              </w:rPr>
              <w:t xml:space="preserve">*14.09.1992 · Berlin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8"/>
        <w:gridCol w:w="3968"/>
        <w:gridCol w:w="3970"/>
      </w:tblGrid>
      <w:tr>
        <w:tc>
          <w:tcPr>
            <w:tcW w:type="dxa" w:w="3968"/>
            <w:tcBorders>
              <w:top w:val="none" w:color="FFFFFF" w:sz="0"/>
              <w:left w:val="none" w:color="FFFFFF" w:sz="0"/>
              <w:bottom w:val="none" w:color="FFFFFF" w:sz="0"/>
              <w:right w:val="single" w:color="E8C44A" w:sz="8"/>
            </w:tcBorders>
            <w:shd w:fill="FDF6DC" w:val="clear"/>
            <w:tcMar>
              <w:top w:type="dxa" w:w="140"/>
              <w:left w:type="dxa" w:w="560"/>
              <w:bottom w:type="dxa" w:w="140"/>
              <w:right w:type="dxa" w:w="200"/>
            </w:tcMar>
          </w:tcPr>
          <w:p>
            <w:pPr>
              <w:spacing w:after="6"/>
            </w:pPr>
            <w:r>
              <w:rPr>
                <w:rFonts w:ascii="Georgia" w:cs="Georgia" w:eastAsia="Georgia" w:hAnsi="Georgia"/>
                <w:b/>
                <w:bCs/>
                <w:color w:val="8A6800"/>
                <w:sz w:val="17"/>
                <w:szCs w:val="17"/>
              </w:rPr>
              <w:t xml:space="preserve">PROFIL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44444"/>
                <w:sz w:val="17"/>
                <w:szCs w:val="17"/>
              </w:rPr>
              <w:t xml:space="preserve">Kreative Problemlöserin mit 7 Jahren Erfahrung in Branding und Digital Design. Ich verbinde ästhetische Sensibilität mit strategischem Denken.</w:t>
            </w:r>
          </w:p>
        </w:tc>
        <w:tc>
          <w:tcPr>
            <w:tcW w:type="dxa" w:w="3968"/>
            <w:tcBorders>
              <w:top w:val="none" w:color="FFFFFF" w:sz="0"/>
              <w:left w:val="none" w:color="FFFFFF" w:sz="0"/>
              <w:bottom w:val="none" w:color="FFFFFF" w:sz="0"/>
              <w:right w:val="single" w:color="7FC4A0" w:sz="8"/>
            </w:tcBorders>
            <w:shd w:fill="E2F5E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"/>
            </w:pPr>
            <w:r>
              <w:rPr>
                <w:rFonts w:ascii="Georgia" w:cs="Georgia" w:eastAsia="Georgia" w:hAnsi="Georgia"/>
                <w:b/>
                <w:bCs/>
                <w:color w:val="2A7A50"/>
                <w:sz w:val="17"/>
                <w:szCs w:val="17"/>
              </w:rPr>
              <w:t xml:space="preserve">KERNSTÄRKEN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▣ Markenidentität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▣ UI/UX Design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▣ Typografie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▣ Illustration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▣ Motion Design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▣ Präsentation</w:t>
            </w:r>
          </w:p>
        </w:tc>
        <w:tc>
          <w:tcPr>
            <w:tcW w:type="dxa" w:w="39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"/>
            </w:pPr>
            <w:r>
              <w:rPr>
                <w:rFonts w:ascii="Georgia" w:cs="Georgia" w:eastAsia="Georgia" w:hAnsi="Georgia"/>
                <w:b/>
                <w:bCs/>
                <w:color w:val="C04060"/>
                <w:sz w:val="17"/>
                <w:szCs w:val="17"/>
              </w:rPr>
              <w:t xml:space="preserve">AUSZEICHNUNGEN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★ Red Dot Award 2023 — Brand Design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★ ADC Young Guns 2022 — Shortlist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★ D&amp;AD New Blood 2021 — Pencil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00"/>
        <w:gridCol w:w="4506"/>
      </w:tblGrid>
      <w:tr>
        <w:tc>
          <w:tcPr>
            <w:tcW w:type="dxa" w:w="7400"/>
            <w:tcBorders>
              <w:top w:val="none" w:color="FFFFFF" w:sz="0"/>
              <w:left w:val="none" w:color="FFFFFF" w:sz="0"/>
              <w:bottom w:val="none" w:color="FFFFFF" w:sz="0"/>
              <w:right w:val="single" w:color="E8C44A" w:sz="8"/>
            </w:tcBorders>
            <w:shd w:fill="FFFFFF" w:val="clear"/>
            <w:tcMar>
              <w:top w:type="dxa" w:w="0"/>
              <w:left w:type="dxa" w:w="500"/>
              <w:bottom w:type="dxa" w:w="360"/>
              <w:right w:type="dxa" w:w="300"/>
            </w:tcMar>
          </w:tcPr>
          <w:p>
            <w:pPr>
              <w:spacing w:after="0" w:before="180"/>
            </w:pPr>
          </w:p>
          <w:tbl>
            <w:tblPr>
              <w:tblW w:type="dxa" w:w="2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00"/>
            </w:tblGrid>
            <w:tr>
              <w:tc>
                <w:tcPr>
                  <w:tcW w:type="dxa" w:w="2800"/>
                  <w:tcBorders>
                    <w:top w:val="single" w:color="F2A7B8" w:sz="0"/>
                    <w:left w:val="single" w:color="F2A7B8" w:sz="0"/>
                    <w:bottom w:val="single" w:color="F2A7B8" w:sz="0"/>
                    <w:right w:val="single" w:color="F2A7B8" w:sz="0"/>
                  </w:tcBorders>
                  <w:shd w:fill="F2A7B8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BERUFSERFAHRUNG</w:t>
                  </w:r>
                </w:p>
              </w:tc>
            </w:tr>
          </w:tbl>
          <w:p>
            <w:pPr>
              <w:spacing w:after="0" w:before="20"/>
            </w:pPr>
          </w:p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F2A7B8" w:sz="6"/>
                  </w:tcBorders>
                  <w:shd w:fill="FDE8EE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C04060"/>
                      <w:sz w:val="16"/>
                      <w:szCs w:val="16"/>
                    </w:rPr>
                    <w:t xml:space="preserve">03/2021 – heute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Senior Brand Designer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A7B8"/>
                      <w:sz w:val="18"/>
                      <w:szCs w:val="18"/>
                    </w:rPr>
                    <w:t xml:space="preserve">Studio Morgen GmbH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Leitung von 12 Markenidentitätsprojekten für Start-ups und Mittelstandsunternehmen.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Entwicklung kompletter Brand-Systeme: Logo, Typografie, Farbpalette, Bildsprache, Tone of Voice.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UX/UI-Design für 4 digitale Produkte (Figma) — Conversion-Rate in zwei Projekten um 35 % verbessert.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Kundenberatung, Pitches und Präsentationen auf Entscheidungsebene.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Mentoring von 2 Junior Designerinnen.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8C44A" w:sz="6"/>
                  </w:tcBorders>
                  <w:shd w:fill="FDE8EE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8A6800"/>
                      <w:sz w:val="16"/>
                      <w:szCs w:val="16"/>
                    </w:rPr>
                    <w:t xml:space="preserve">06/2018 – 02/2021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5"/>
                      <w:szCs w:val="15"/>
                    </w:rPr>
                    <w:t xml:space="preserve">Hamburg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UX/UI Designerin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C44A"/>
                      <w:sz w:val="18"/>
                      <w:szCs w:val="18"/>
                    </w:rPr>
                    <w:t xml:space="preserve">Pixel &amp; Code Agency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Interface-Design für Web- und Mobile-Produkte (B2C &amp; B2B).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Enge Zusammenarbeit mit Entwicklern in agilen Sprints (Figma, Zeplin).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Aufbau eines Design-Systems mit 200+ Komponenten.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7FC4A0" w:sz="6"/>
                  </w:tcBorders>
                  <w:shd w:fill="FDE8EE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A7A50"/>
                      <w:sz w:val="16"/>
                      <w:szCs w:val="16"/>
                    </w:rPr>
                    <w:t xml:space="preserve">09/2016 – 05/2018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Junior Designerin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FC4A0"/>
                      <w:sz w:val="18"/>
                      <w:szCs w:val="18"/>
                    </w:rPr>
                    <w:t xml:space="preserve">Kreativbüro Nolte &amp; Partner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Gestaltung von Print- und Digitalmaterialien für regionale Kunden.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Eigenständige Betreuung von 3 Projekten nach 8 Monaten.</w:t>
                  </w:r>
                </w:p>
                <w:p>
                  <w:pPr>
                    <w:spacing w:after="60"/>
                  </w:pPr>
                </w:p>
              </w:tc>
            </w:tr>
          </w:tbl>
          <w:p>
            <w:pPr>
              <w:spacing w:after="0" w:before="100"/>
            </w:pPr>
          </w:p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single" w:color="E8C44A" w:sz="0"/>
                    <w:left w:val="single" w:color="E8C44A" w:sz="0"/>
                    <w:bottom w:val="single" w:color="E8C44A" w:sz="0"/>
                    <w:right w:val="single" w:color="E8C44A" w:sz="0"/>
                  </w:tcBorders>
                  <w:shd w:fill="E8C44A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AUSBILDUNG</w:t>
                  </w:r>
                </w:p>
              </w:tc>
            </w:tr>
          </w:tbl>
          <w:p>
            <w:pPr>
              <w:spacing w:after="0" w:before="20"/>
            </w:pPr>
          </w:p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8C44A" w:sz="6"/>
                  </w:tcBorders>
                  <w:shd w:fill="FDE8EE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8A6800"/>
                      <w:sz w:val="16"/>
                      <w:szCs w:val="16"/>
                    </w:rPr>
                    <w:t xml:space="preserve">2012 – 2016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B.A. Kommunikationsdesign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C44A"/>
                      <w:sz w:val="18"/>
                      <w:szCs w:val="18"/>
                    </w:rPr>
                    <w:t xml:space="preserve">UdK Berlin — Universität der Künste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Schwerpunkte: Typografie, Branding, digitale Medien. Note: 1,3. Abschlussarbeit: "Bewegliche Schrift als Identitätssystem" (ausgestellt auf Rundgang 2016).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8C44A" w:sz="6"/>
                  </w:tcBorders>
                  <w:shd w:fill="FDE8EE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8A6800"/>
                      <w:sz w:val="16"/>
                      <w:szCs w:val="16"/>
                    </w:rPr>
                    <w:t xml:space="preserve">2003 – 2012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Abitur · Note: 1,6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C44A"/>
                      <w:sz w:val="18"/>
                      <w:szCs w:val="18"/>
                    </w:rPr>
                    <w:t xml:space="preserve">Heinrich-Schliemann-Gymnasium Berlin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44444"/>
                      <w:sz w:val="18"/>
                      <w:szCs w:val="18"/>
                    </w:rPr>
                    <w:t xml:space="preserve">Kunst-LK, Kursleiterin Schülerzeitung-Layout.</w:t>
                  </w:r>
                </w:p>
                <w:p>
                  <w:pPr>
                    <w:spacing w:after="60"/>
                  </w:pPr>
                </w:p>
              </w:tc>
            </w:tr>
          </w:tbl>
          <w:p>
            <w:pPr>
              <w:spacing w:after="0" w:before="100"/>
            </w:pP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</w:tblGrid>
            <w:tr>
              <w:tc>
                <w:tcPr>
                  <w:tcW w:type="dxa" w:w="2400"/>
                  <w:tcBorders>
                    <w:top w:val="single" w:color="7FC4A0" w:sz="0"/>
                    <w:left w:val="single" w:color="7FC4A0" w:sz="0"/>
                    <w:bottom w:val="single" w:color="7FC4A0" w:sz="0"/>
                    <w:right w:val="single" w:color="7FC4A0" w:sz="0"/>
                  </w:tcBorders>
                  <w:shd w:fill="7FC4A0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WEITERBILDUNGEN</w:t>
                  </w:r>
                </w:p>
              </w:tc>
            </w:tr>
          </w:tbl>
          <w:p>
            <w:pPr>
              <w:spacing w:after="0" w:before="20"/>
            </w:pPr>
          </w:p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7FC4A0" w:sz="6"/>
                  </w:tcBorders>
                  <w:shd w:fill="FDE8EE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A7A50"/>
                      <w:sz w:val="16"/>
                      <w:szCs w:val="16"/>
                    </w:rPr>
                    <w:t xml:space="preserve">2024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5"/>
                      <w:szCs w:val="15"/>
                    </w:rPr>
                    <w:t xml:space="preserve">Online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Motion Design mit After Effects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FC4A0"/>
                      <w:sz w:val="18"/>
                      <w:szCs w:val="18"/>
                    </w:rPr>
                    <w:t xml:space="preserve">School of Motion (Zertifikat)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7FC4A0" w:sz="6"/>
                  </w:tcBorders>
                  <w:shd w:fill="FDE8EE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A7A50"/>
                      <w:sz w:val="16"/>
                      <w:szCs w:val="16"/>
                    </w:rPr>
                    <w:t xml:space="preserve">2023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Design Leadership Bootcamp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FC4A0"/>
                      <w:sz w:val="18"/>
                      <w:szCs w:val="18"/>
                    </w:rPr>
                    <w:t xml:space="preserve">IDEO Design School (3 Tage)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7FC4A0" w:sz="6"/>
                  </w:tcBorders>
                  <w:shd w:fill="FDE8EE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A7A50"/>
                      <w:sz w:val="16"/>
                      <w:szCs w:val="16"/>
                    </w:rPr>
                    <w:t xml:space="preserve">2022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88888"/>
                      <w:sz w:val="15"/>
                      <w:szCs w:val="15"/>
                    </w:rPr>
                    <w:t xml:space="preserve">Online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Product Design mit Figma — Advanced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FC4A0"/>
                      <w:sz w:val="18"/>
                      <w:szCs w:val="18"/>
                    </w:rPr>
                    <w:t xml:space="preserve">Figma Academy (Zertifikat)</w:t>
                  </w:r>
                </w:p>
                <w:p>
                  <w:pPr>
                    <w:spacing w:after="60"/>
                  </w:pPr>
                </w:p>
              </w:tc>
            </w:tr>
          </w:tbl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7"/>
                <w:szCs w:val="17"/>
              </w:rPr>
              <w:t xml:space="preserve">Berlin, 09. April 2026</w:t>
            </w:r>
          </w:p>
          <w:p>
            <w:pPr>
              <w:spacing w:before="50"/>
              <w:jc w:val="right"/>
            </w:pPr>
            <w:r>
              <w:rPr>
                <w:rFonts w:ascii="Georgia" w:cs="Georgia" w:eastAsia="Georgia" w:hAnsi="Georgia"/>
                <w:i/>
                <w:iCs/>
                <w:color w:val="1A1A1A"/>
                <w:sz w:val="22"/>
                <w:szCs w:val="22"/>
              </w:rPr>
              <w:t xml:space="preserve">Lena Kaiser</w:t>
            </w:r>
          </w:p>
        </w:tc>
        <w:tc>
          <w:tcPr>
            <w:tcW w:type="dxa" w:w="4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260"/>
              <w:bottom w:type="dxa" w:w="360"/>
              <w:right w:type="dxa" w:w="260"/>
            </w:tcMar>
          </w:tcPr>
          <w:p>
            <w:pPr>
              <w:spacing w:after="0" w:before="180"/>
            </w:pPr>
          </w:p>
          <w:tbl>
            <w:tblPr>
              <w:tblW w:type="dxa" w:w="4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6"/>
            </w:tblGrid>
            <w:tr>
              <w:tc>
                <w:tcPr>
                  <w:tcW w:type="dxa" w:w="4006"/>
                  <w:tcBorders>
                    <w:top w:val="single" w:color="F2A7B8" w:sz="0"/>
                    <w:left w:val="single" w:color="F2A7B8" w:sz="0"/>
                    <w:bottom w:val="single" w:color="F2A7B8" w:sz="0"/>
                    <w:right w:val="single" w:color="F2A7B8" w:sz="0"/>
                  </w:tcBorders>
                  <w:shd w:fill="F2A7B8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SOFTWARE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Figma
</w:t>
            </w:r>
            <w:r>
              <w:rPr>
                <w:rFonts w:ascii="Calibri" w:cs="Calibri" w:eastAsia="Calibri" w:hAnsi="Calibri"/>
                <w:color w:val="C04060"/>
                <w:sz w:val="12"/>
                <w:szCs w:val="12"/>
              </w:rPr>
              <w:t xml:space="preserve">▮▮▮▮▮▮▮▮▮▮▮▮▮▮▮▮▮▮▮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96%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Adobe Illustrator
</w:t>
            </w:r>
            <w:r>
              <w:rPr>
                <w:rFonts w:ascii="Calibri" w:cs="Calibri" w:eastAsia="Calibri" w:hAnsi="Calibri"/>
                <w:color w:val="C04060"/>
                <w:sz w:val="12"/>
                <w:szCs w:val="12"/>
              </w:rPr>
              <w:t xml:space="preserve">▮▮▮▮▮▮▮▮▮▮▮▮▮▮▮▮▮▮▮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95%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Adobe Photoshop
</w:t>
            </w:r>
            <w:r>
              <w:rPr>
                <w:rFonts w:ascii="Calibri" w:cs="Calibri" w:eastAsia="Calibri" w:hAnsi="Calibri"/>
                <w:color w:val="C04060"/>
                <w:sz w:val="12"/>
                <w:szCs w:val="12"/>
              </w:rPr>
              <w:t xml:space="preserve">▮▮▮▮▮▮▮▮▮▮▮▮▮▮▮▮▮▮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90%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After Effects
</w:t>
            </w:r>
            <w:r>
              <w:rPr>
                <w:rFonts w:ascii="Calibri" w:cs="Calibri" w:eastAsia="Calibri" w:hAnsi="Calibri"/>
                <w:color w:val="C04060"/>
                <w:sz w:val="12"/>
                <w:szCs w:val="12"/>
              </w:rPr>
              <w:t xml:space="preserve">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82%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InDesign
</w:t>
            </w:r>
            <w:r>
              <w:rPr>
                <w:rFonts w:ascii="Calibri" w:cs="Calibri" w:eastAsia="Calibri" w:hAnsi="Calibri"/>
                <w:color w:val="C04060"/>
                <w:sz w:val="12"/>
                <w:szCs w:val="12"/>
              </w:rPr>
              <w:t xml:space="preserve">▮▮▮▮▮▮▮▮▮▮▮▮▮▮▮▮▮▮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88%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Procreate
</w:t>
            </w:r>
            <w:r>
              <w:rPr>
                <w:rFonts w:ascii="Calibri" w:cs="Calibri" w:eastAsia="Calibri" w:hAnsi="Calibri"/>
                <w:color w:val="C04060"/>
                <w:sz w:val="12"/>
                <w:szCs w:val="12"/>
              </w:rPr>
              <w:t xml:space="preserve">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80%</w:t>
            </w:r>
          </w:p>
          <w:p>
            <w:pPr>
              <w:spacing w:after="0" w:before="80"/>
            </w:pPr>
          </w:p>
          <w:tbl>
            <w:tblPr>
              <w:tblW w:type="dxa" w:w="4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6"/>
            </w:tblGrid>
            <w:tr>
              <w:tc>
                <w:tcPr>
                  <w:tcW w:type="dxa" w:w="4006"/>
                  <w:tcBorders>
                    <w:top w:val="single" w:color="E8C44A" w:sz="0"/>
                    <w:left w:val="single" w:color="E8C44A" w:sz="0"/>
                    <w:bottom w:val="single" w:color="E8C44A" w:sz="0"/>
                    <w:right w:val="single" w:color="E8C44A" w:sz="0"/>
                  </w:tcBorders>
                  <w:shd w:fill="E8C44A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METHODEN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Design Thinking
</w:t>
            </w:r>
            <w:r>
              <w:rPr>
                <w:rFonts w:ascii="Calibri" w:cs="Calibri" w:eastAsia="Calibri" w:hAnsi="Calibri"/>
                <w:color w:val="8A6800"/>
                <w:sz w:val="12"/>
                <w:szCs w:val="12"/>
              </w:rPr>
              <w:t xml:space="preserve">▮▮▮▮▮▮▮▮▮▮▮▮▮▮▮▮▮▮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92%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Branding Strategy
</w:t>
            </w:r>
            <w:r>
              <w:rPr>
                <w:rFonts w:ascii="Calibri" w:cs="Calibri" w:eastAsia="Calibri" w:hAnsi="Calibri"/>
                <w:color w:val="8A6800"/>
                <w:sz w:val="12"/>
                <w:szCs w:val="12"/>
              </w:rPr>
              <w:t xml:space="preserve">▮▮▮▮▮▮▮▮▮▮▮▮▮▮▮▮▮▮▮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94%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UX Research
</w:t>
            </w:r>
            <w:r>
              <w:rPr>
                <w:rFonts w:ascii="Calibri" w:cs="Calibri" w:eastAsia="Calibri" w:hAnsi="Calibri"/>
                <w:color w:val="8A6800"/>
                <w:sz w:val="12"/>
                <w:szCs w:val="12"/>
              </w:rPr>
              <w:t xml:space="preserve">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85%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Agile / Scrum
</w:t>
            </w:r>
            <w:r>
              <w:rPr>
                <w:rFonts w:ascii="Calibri" w:cs="Calibri" w:eastAsia="Calibri" w:hAnsi="Calibri"/>
                <w:color w:val="8A6800"/>
                <w:sz w:val="12"/>
                <w:szCs w:val="12"/>
              </w:rPr>
              <w:t xml:space="preserve">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80%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Design Systems
</w:t>
            </w:r>
            <w:r>
              <w:rPr>
                <w:rFonts w:ascii="Calibri" w:cs="Calibri" w:eastAsia="Calibri" w:hAnsi="Calibri"/>
                <w:color w:val="8A6800"/>
                <w:sz w:val="12"/>
                <w:szCs w:val="12"/>
              </w:rPr>
              <w:t xml:space="preserve">▮▮▮▮▮▮▮▮▮▮▮▮▮▮▮▮▮▮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90%</w:t>
            </w:r>
          </w:p>
          <w:p>
            <w:pPr>
              <w:spacing w:after="0" w:before="80"/>
            </w:pPr>
          </w:p>
          <w:tbl>
            <w:tblPr>
              <w:tblW w:type="dxa" w:w="4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6"/>
            </w:tblGrid>
            <w:tr>
              <w:tc>
                <w:tcPr>
                  <w:tcW w:type="dxa" w:w="4006"/>
                  <w:tcBorders>
                    <w:top w:val="single" w:color="7FC4A0" w:sz="0"/>
                    <w:left w:val="single" w:color="7FC4A0" w:sz="0"/>
                    <w:bottom w:val="single" w:color="7FC4A0" w:sz="0"/>
                    <w:right w:val="single" w:color="7FC4A0" w:sz="0"/>
                  </w:tcBorders>
                  <w:shd w:fill="7FC4A0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A1A1A"/>
                      <w:sz w:val="22"/>
                      <w:szCs w:val="22"/>
                    </w:rPr>
                    <w:t xml:space="preserve">SPRACHEN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Deutsch
</w:t>
            </w:r>
            <w:r>
              <w:rPr>
                <w:rFonts w:ascii="Calibri" w:cs="Calibri" w:eastAsia="Calibri" w:hAnsi="Calibri"/>
                <w:color w:val="2A7A50"/>
                <w:sz w:val="12"/>
                <w:szCs w:val="12"/>
              </w:rPr>
              <w:t xml:space="preserve">▮▮▮▮▮▮▮▮▮▮▮▮▮▮▮▮▮▮▮▮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/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100%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Englisch  (C2)
</w:t>
            </w:r>
            <w:r>
              <w:rPr>
                <w:rFonts w:ascii="Calibri" w:cs="Calibri" w:eastAsia="Calibri" w:hAnsi="Calibri"/>
                <w:color w:val="2A7A50"/>
                <w:sz w:val="12"/>
                <w:szCs w:val="12"/>
              </w:rPr>
              <w:t xml:space="preserve">▮▮▮▮▮▮▮▮▮▮▮▮▮▮▮▮▮▮▮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96%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Französisch  (B2)
</w:t>
            </w:r>
            <w:r>
              <w:rPr>
                <w:rFonts w:ascii="Calibri" w:cs="Calibri" w:eastAsia="Calibri" w:hAnsi="Calibri"/>
                <w:color w:val="2A7A50"/>
                <w:sz w:val="12"/>
                <w:szCs w:val="12"/>
              </w:rPr>
              <w:t xml:space="preserve">▮▮▮▮▮▮▮▮▮▮▮▮▮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▮▮▮▮▮▮▮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65%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Spanisch  (A2)
</w:t>
            </w:r>
            <w:r>
              <w:rPr>
                <w:rFonts w:ascii="Calibri" w:cs="Calibri" w:eastAsia="Calibri" w:hAnsi="Calibri"/>
                <w:color w:val="2A7A50"/>
                <w:sz w:val="12"/>
                <w:szCs w:val="12"/>
              </w:rPr>
              <w:t xml:space="preserve">▮▮▮▮▮▮▮</w:t>
            </w:r>
            <w:r>
              <w:rPr>
                <w:rFonts w:ascii="Calibri" w:cs="Calibri" w:eastAsia="Calibri" w:hAnsi="Calibri"/>
                <w:color w:val="DDDDDD"/>
                <w:sz w:val="12"/>
                <w:szCs w:val="12"/>
              </w:rPr>
              <w:t xml:space="preserve">▮▮▮▮▮▮▮▮▮▮▮▮▮</w:t>
            </w:r>
            <w:r>
              <w:rPr>
                <w:rFonts w:ascii="Calibri" w:cs="Calibri" w:eastAsia="Calibri" w:hAnsi="Calibri"/>
                <w:color w:val="888888"/>
                <w:sz w:val="14"/>
                <w:szCs w:val="14"/>
              </w:rPr>
              <w:t xml:space="preserve">  35%</w:t>
            </w:r>
          </w:p>
          <w:p>
            <w:pPr>
              <w:spacing w:after="0" w:before="80"/>
            </w:pPr>
          </w:p>
          <w:tbl>
            <w:tblPr>
              <w:tblW w:type="dxa" w:w="4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6"/>
            </w:tblGrid>
            <w:tr>
              <w:tc>
                <w:tcPr>
                  <w:tcW w:type="dxa" w:w="4006"/>
                  <w:tcBorders>
                    <w:top w:val="single" w:color="1A1A1A" w:sz="0"/>
                    <w:left w:val="single" w:color="1A1A1A" w:sz="0"/>
                    <w:bottom w:val="single" w:color="1A1A1A" w:sz="0"/>
                    <w:right w:val="single" w:color="1A1A1A" w:sz="0"/>
                  </w:tcBorders>
                  <w:shd w:fill="1A1A1A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SONSTIGES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44444"/>
                <w:sz w:val="17"/>
                <w:szCs w:val="17"/>
              </w:rPr>
              <w:t xml:space="preserve">→  Portfoliowebsite: lena-kaiser.de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44444"/>
                <w:sz w:val="17"/>
                <w:szCs w:val="17"/>
              </w:rPr>
              <w:t xml:space="preserve">→  Freelance-Projekte: Behance-Profil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44444"/>
                <w:sz w:val="17"/>
                <w:szCs w:val="17"/>
              </w:rPr>
              <w:t xml:space="preserve">→  Mitglied: Type Directors Club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44444"/>
                <w:sz w:val="17"/>
                <w:szCs w:val="17"/>
              </w:rPr>
              <w:t xml:space="preserve">→  Ehrenamt: Design für gemeinnützige Org.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444444"/>
                <w:sz w:val="17"/>
                <w:szCs w:val="17"/>
              </w:rPr>
              <w:t xml:space="preserve">→  Führerschein Kl. B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2026-04-09T18:07:38.058Z</dcterms:created>
  <dcterms:modified xsi:type="dcterms:W3CDTF">2026-04-09T18:07:38.058Z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