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50"/>
        <w:gridCol w:w="7630"/>
      </w:tblGrid>
      <w:tr>
        <w:tc>
          <w:tcPr>
            <w:tcW w:type="dxa" w:w="29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1F4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280"/>
            </w:pPr>
          </w:p>
          <w:p>
            <w:pPr>
              <w:ind w:left="240"/>
            </w:pPr>
            <w:r>
              <w:rPr>
                <w:rFonts w:ascii="Calibri" w:cs="Calibri" w:eastAsia="Calibri" w:hAnsi="Calibri"/>
                <w:b w:val="false"/>
                <w:bCs w:val="false"/>
                <w:color w:val="FFFFFF"/>
                <w:sz w:val="52"/>
                <w:szCs w:val="52"/>
              </w:rPr>
              <w:t xml:space="preserve">SARAH</w:t>
            </w:r>
          </w:p>
          <w:p>
            <w:pPr>
              <w:ind w:left="240"/>
            </w:pPr>
            <w:r>
              <w:rPr>
                <w:rFonts w:ascii="Calibri" w:cs="Calibri" w:eastAsia="Calibri" w:hAnsi="Calibri"/>
                <w:b/>
                <w:bCs/>
                <w:color w:val="F2C4A8"/>
                <w:sz w:val="52"/>
                <w:szCs w:val="52"/>
              </w:rPr>
              <w:t xml:space="preserve">WIMMER</w:t>
            </w:r>
          </w:p>
          <w:p>
            <w:pPr>
              <w:spacing w:before="50"/>
            </w:pPr>
          </w:p>
          <w:p>
            <w:pPr>
              <w:ind w:left="240"/>
            </w:pPr>
            <w:r>
              <w:rPr>
                <w:rFonts w:ascii="Calibri" w:cs="Calibri" w:eastAsia="Calibri" w:hAnsi="Calibri"/>
                <w:i/>
                <w:iCs/>
                <w:color w:val="F2C4A8"/>
                <w:sz w:val="16"/>
                <w:szCs w:val="16"/>
              </w:rPr>
              <w:t xml:space="preserve">Staatlich anerkannte</w:t>
            </w:r>
          </w:p>
          <w:p>
            <w:pPr>
              <w:ind w:left="240"/>
            </w:pPr>
            <w:r>
              <w:rPr>
                <w:rFonts w:ascii="Calibri" w:cs="Calibri" w:eastAsia="Calibri" w:hAnsi="Calibri"/>
                <w:i/>
                <w:iCs/>
                <w:color w:val="F2C4A8"/>
                <w:sz w:val="16"/>
                <w:szCs w:val="16"/>
              </w:rPr>
              <w:t xml:space="preserve">Erzieherin</w:t>
            </w:r>
          </w:p>
          <w:p>
            <w:pPr>
              <w:pBdr>
                <w:bottom w:val="single" w:color="C2714F" w:sz="4"/>
              </w:pBdr>
              <w:spacing w:after="0" w:before="200"/>
            </w:pPr>
          </w:p>
          <w:p>
            <w:pPr>
              <w:pBdr>
                <w:bottom w:val="single" w:color="C2714F" w:sz="5" w:space="1"/>
              </w:pBdr>
              <w:spacing w:after="90" w:before="260"/>
              <w:ind w:left="260"/>
            </w:pPr>
            <w:r>
              <w:rPr>
                <w:rFonts w:ascii="Calibri" w:cs="Calibri" w:eastAsia="Calibri" w:hAnsi="Calibri"/>
                <w:b/>
                <w:bCs/>
                <w:color w:val="F2C4A8"/>
                <w:spacing w:val="100"/>
                <w:sz w:val="16"/>
                <w:szCs w:val="16"/>
              </w:rPr>
              <w:t xml:space="preserve">PERSÖNLICHE DATEN</w:t>
            </w:r>
          </w:p>
          <w:p>
            <w:pPr>
              <w:spacing w:before="80"/>
              <w:ind w:left="260"/>
            </w:pPr>
            <w:r>
              <w:rPr>
                <w:rFonts w:ascii="Calibri" w:cs="Calibri" w:eastAsia="Calibri" w:hAnsi="Calibri"/>
                <w:color w:val="A08FA0"/>
                <w:sz w:val="15"/>
                <w:szCs w:val="15"/>
              </w:rPr>
              <w:t xml:space="preserve">Geb. 05.09.1993</w:t>
            </w:r>
          </w:p>
          <w:p>
            <w:pPr>
              <w:ind w:left="26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Freiburg im Breisgau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A08FA0"/>
                <w:sz w:val="15"/>
                <w:szCs w:val="15"/>
              </w:rPr>
              <w:t xml:space="preserve">Ledig   |   Keine Kinder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A08FA0"/>
                <w:sz w:val="15"/>
                <w:szCs w:val="15"/>
              </w:rPr>
              <w:t xml:space="preserve">Führerschein Klasse B</w:t>
            </w:r>
          </w:p>
          <w:p>
            <w:pPr>
              <w:pBdr>
                <w:bottom w:val="single" w:color="C2714F" w:sz="5" w:space="1"/>
              </w:pBdr>
              <w:spacing w:after="90" w:before="260"/>
              <w:ind w:left="260"/>
            </w:pPr>
            <w:r>
              <w:rPr>
                <w:rFonts w:ascii="Calibri" w:cs="Calibri" w:eastAsia="Calibri" w:hAnsi="Calibri"/>
                <w:b/>
                <w:bCs/>
                <w:color w:val="F2C4A8"/>
                <w:spacing w:val="100"/>
                <w:sz w:val="16"/>
                <w:szCs w:val="16"/>
              </w:rPr>
              <w:t xml:space="preserve">KONTAKT</w:t>
            </w:r>
          </w:p>
          <w:p>
            <w:pPr>
              <w:spacing w:before="80"/>
              <w:ind w:left="26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Schwarzwaldstr. 18</w:t>
            </w:r>
          </w:p>
          <w:p>
            <w:pPr>
              <w:ind w:left="260"/>
            </w:pP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79102 Freiburg i. Br.</w:t>
            </w:r>
          </w:p>
          <w:p>
            <w:pPr>
              <w:spacing w:before="8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+49 761 345 678 90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s.wimmer@email.de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A08FA0"/>
                <w:sz w:val="14"/>
                <w:szCs w:val="14"/>
              </w:rPr>
              <w:t xml:space="preserve">xing.com/sarah-wimmer</w:t>
            </w:r>
          </w:p>
          <w:p>
            <w:pPr>
              <w:pBdr>
                <w:bottom w:val="single" w:color="C2714F" w:sz="5" w:space="1"/>
              </w:pBdr>
              <w:spacing w:after="90" w:before="260"/>
              <w:ind w:left="260"/>
            </w:pPr>
            <w:r>
              <w:rPr>
                <w:rFonts w:ascii="Calibri" w:cs="Calibri" w:eastAsia="Calibri" w:hAnsi="Calibri"/>
                <w:b/>
                <w:bCs/>
                <w:color w:val="F2C4A8"/>
                <w:spacing w:val="100"/>
                <w:sz w:val="16"/>
                <w:szCs w:val="16"/>
              </w:rPr>
              <w:t xml:space="preserve">SPRACHEN</w:t>
            </w:r>
          </w:p>
          <w:p>
            <w:pPr>
              <w:spacing w:before="90"/>
              <w:ind w:left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Deutsch</w:t>
            </w:r>
          </w:p>
          <w:p>
            <w:pPr>
              <w:ind w:left="260"/>
            </w:pPr>
            <w:r>
              <w:rPr>
                <w:rFonts w:ascii="Calibri" w:cs="Calibri" w:eastAsia="Calibri" w:hAnsi="Calibri"/>
                <w:color w:val="A08FA0"/>
                <w:sz w:val="13"/>
                <w:szCs w:val="13"/>
              </w:rPr>
              <w:t xml:space="preserve">Muttersprache   </w:t>
            </w:r>
            <w:r>
              <w:rPr>
                <w:rFonts w:ascii="Calibri" w:cs="Calibri" w:eastAsia="Calibri" w:hAnsi="Calibri"/>
                <w:color w:val="F2C4A8"/>
                <w:sz w:val="13"/>
                <w:szCs w:val="13"/>
              </w:rPr>
              <w:t xml:space="preserve">● ● ● ● ●</w:t>
            </w:r>
          </w:p>
          <w:p>
            <w:pPr>
              <w:spacing w:before="80"/>
              <w:ind w:left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Englisch</w:t>
            </w:r>
          </w:p>
          <w:p>
            <w:pPr>
              <w:ind w:left="260"/>
            </w:pPr>
            <w:r>
              <w:rPr>
                <w:rFonts w:ascii="Calibri" w:cs="Calibri" w:eastAsia="Calibri" w:hAnsi="Calibri"/>
                <w:color w:val="A08FA0"/>
                <w:sz w:val="13"/>
                <w:szCs w:val="13"/>
              </w:rPr>
              <w:t xml:space="preserve">Gute Kenntnisse   </w:t>
            </w:r>
            <w:r>
              <w:rPr>
                <w:rFonts w:ascii="Calibri" w:cs="Calibri" w:eastAsia="Calibri" w:hAnsi="Calibri"/>
                <w:color w:val="F2C4A8"/>
                <w:sz w:val="13"/>
                <w:szCs w:val="13"/>
              </w:rPr>
              <w:t xml:space="preserve">● ● ● ○ ○</w:t>
            </w:r>
          </w:p>
          <w:p>
            <w:pPr>
              <w:spacing w:before="80"/>
              <w:ind w:left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Französisch</w:t>
            </w:r>
          </w:p>
          <w:p>
            <w:pPr>
              <w:ind w:left="260"/>
            </w:pPr>
            <w:r>
              <w:rPr>
                <w:rFonts w:ascii="Calibri" w:cs="Calibri" w:eastAsia="Calibri" w:hAnsi="Calibri"/>
                <w:color w:val="A08FA0"/>
                <w:sz w:val="13"/>
                <w:szCs w:val="13"/>
              </w:rPr>
              <w:t xml:space="preserve">Grundkenntnisse   </w:t>
            </w:r>
            <w:r>
              <w:rPr>
                <w:rFonts w:ascii="Calibri" w:cs="Calibri" w:eastAsia="Calibri" w:hAnsi="Calibri"/>
                <w:color w:val="F2C4A8"/>
                <w:sz w:val="13"/>
                <w:szCs w:val="13"/>
              </w:rPr>
              <w:t xml:space="preserve">● ● ○ ○ ○</w:t>
            </w:r>
          </w:p>
          <w:p>
            <w:pPr>
              <w:pBdr>
                <w:bottom w:val="single" w:color="C2714F" w:sz="5" w:space="1"/>
              </w:pBdr>
              <w:spacing w:after="90" w:before="260"/>
              <w:ind w:left="260"/>
            </w:pPr>
            <w:r>
              <w:rPr>
                <w:rFonts w:ascii="Calibri" w:cs="Calibri" w:eastAsia="Calibri" w:hAnsi="Calibri"/>
                <w:b/>
                <w:bCs/>
                <w:color w:val="F2C4A8"/>
                <w:spacing w:val="100"/>
                <w:sz w:val="16"/>
                <w:szCs w:val="16"/>
              </w:rPr>
              <w:t xml:space="preserve">EDV &amp; TOOLS</w:t>
            </w:r>
          </w:p>
          <w:p>
            <w:pPr>
              <w:spacing w:before="9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MS Office (Word, Excel)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KiTa-Verwaltungssoftware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Dokumentationssysteme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Canva / Bildgestaltung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E-Mail &amp; Videokonferenz</w:t>
            </w:r>
          </w:p>
          <w:p>
            <w:pPr>
              <w:pBdr>
                <w:bottom w:val="single" w:color="C2714F" w:sz="5" w:space="1"/>
              </w:pBdr>
              <w:spacing w:after="90" w:before="260"/>
              <w:ind w:left="260"/>
            </w:pPr>
            <w:r>
              <w:rPr>
                <w:rFonts w:ascii="Calibri" w:cs="Calibri" w:eastAsia="Calibri" w:hAnsi="Calibri"/>
                <w:b/>
                <w:bCs/>
                <w:color w:val="F2C4A8"/>
                <w:spacing w:val="100"/>
                <w:sz w:val="16"/>
                <w:szCs w:val="16"/>
              </w:rPr>
              <w:t xml:space="preserve">STÄRKEN</w:t>
            </w:r>
          </w:p>
          <w:p>
            <w:pPr>
              <w:spacing w:before="9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Einfühlungsvermögen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Teamfähigkeit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Kreativität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Belastbarkeit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Konfliktfähigkeit</w:t>
            </w:r>
          </w:p>
          <w:p>
            <w:pPr>
              <w:spacing w:before="60"/>
              <w:ind w:left="260"/>
            </w:pPr>
            <w:r>
              <w:rPr>
                <w:rFonts w:ascii="Calibri" w:cs="Calibri" w:eastAsia="Calibri" w:hAnsi="Calibri"/>
                <w:color w:val="F2C4A8"/>
                <w:sz w:val="15"/>
                <w:szCs w:val="15"/>
              </w:rPr>
              <w:t xml:space="preserve">▸ </w:t>
            </w:r>
            <w:r>
              <w:rPr>
                <w:rFonts w:ascii="Calibri" w:cs="Calibri" w:eastAsia="Calibri" w:hAnsi="Calibri"/>
                <w:color w:val="FFFFFF"/>
                <w:sz w:val="15"/>
                <w:szCs w:val="15"/>
              </w:rPr>
              <w:t xml:space="preserve">Beobachtungsgabe</w:t>
            </w:r>
          </w:p>
          <w:p>
            <w:pPr>
              <w:spacing w:before="300"/>
            </w:pPr>
          </w:p>
        </w:tc>
        <w:tc>
          <w:tcPr>
            <w:tcW w:type="dxa" w:w="7630"/>
            <w:tcBorders>
              <w:top w:val="none" w:color="FFFFFF" w:sz="0"/>
              <w:left w:val="single" w:color="C2714F" w:sz="12"/>
              <w:bottom w:val="none" w:color="FFFFFF" w:sz="0"/>
              <w:right w:val="none" w:color="FFFFFF" w:sz="0"/>
            </w:tcBorders>
            <w:shd w:fill="FDF8F3" w:val="clear"/>
            <w:tcMar>
              <w:top w:type="dxa" w:w="0"/>
              <w:left w:type="dxa" w:w="360"/>
              <w:bottom w:type="dxa" w:w="0"/>
              <w:right w:type="dxa" w:w="360"/>
            </w:tcMar>
          </w:tcPr>
          <w:p>
            <w:pPr>
              <w:spacing w:before="280"/>
            </w:pPr>
          </w:p>
          <w:p>
            <w:pPr>
              <w:pBdr>
                <w:bottom w:val="single" w:color="C2714F" w:sz="6" w:space="1"/>
              </w:pBdr>
              <w:spacing w:after="100" w:before="260"/>
            </w:pPr>
            <w:r>
              <w:rPr>
                <w:rFonts w:ascii="Calibri" w:cs="Calibri" w:eastAsia="Calibri" w:hAnsi="Calibri"/>
                <w:color w:val="1E1217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3B1F4A"/>
                <w:spacing w:val="70"/>
                <w:sz w:val="21"/>
                <w:szCs w:val="21"/>
              </w:rPr>
              <w:t xml:space="preserve">BERUFSPROFIL</w:t>
            </w:r>
          </w:p>
          <w:p>
            <w:pPr>
              <w:spacing w:after="80" w:before="80"/>
              <w:ind w:right="180"/>
            </w:pPr>
            <w:r>
              <w:rPr>
                <w:rFonts w:ascii="Calibri" w:cs="Calibri" w:eastAsia="Calibri" w:hAnsi="Calibri"/>
                <w:i/>
                <w:iCs/>
                <w:color w:val="4A3F4A"/>
                <w:sz w:val="17"/>
                <w:szCs w:val="17"/>
              </w:rPr>
              <w:t xml:space="preserve">Staatlich anerkannte Erzieherin mit 7 Jahren Berufserfahrung in Krippe, Kindergarten und Hort. Leidenschaft für frühkindliche Bildung, inklusive Pädagogik und Elternarbeit. Einfühlsam, kreativ und stets an der individuellen Förderung jedes Kindes orientiert.</w:t>
            </w:r>
          </w:p>
          <w:p>
            <w:pPr>
              <w:pBdr>
                <w:bottom w:val="single" w:color="C2714F" w:sz="6" w:space="1"/>
              </w:pBdr>
              <w:spacing w:after="100" w:before="260"/>
            </w:pPr>
            <w:r>
              <w:rPr>
                <w:rFonts w:ascii="Calibri" w:cs="Calibri" w:eastAsia="Calibri" w:hAnsi="Calibri"/>
                <w:color w:val="1E1217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3B1F4A"/>
                <w:spacing w:val="70"/>
                <w:sz w:val="21"/>
                <w:szCs w:val="21"/>
              </w:rPr>
              <w:t xml:space="preserve">BERUFSERFAHRUNG</w:t>
            </w:r>
          </w:p>
          <w:tbl>
            <w:tblPr>
              <w:tblW w:type="dxa" w:w="721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50"/>
              <w:gridCol w:w="1860"/>
            </w:tblGrid>
            <w:tr>
              <w:tc>
                <w:tcPr>
                  <w:tcW w:type="dxa" w:w="5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217"/>
                      <w:sz w:val="20"/>
                      <w:szCs w:val="20"/>
                    </w:rPr>
                    <w:t xml:space="preserve">Gruppenleitung Kindergarten (3–6 J.)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2714F"/>
                      <w:sz w:val="17"/>
                      <w:szCs w:val="17"/>
                    </w:rPr>
                    <w:t xml:space="preserve">Kath. Kita St. Franziskus</w:t>
                  </w:r>
                  <w:r>
                    <w:rPr>
                      <w:rFonts w:ascii="Calibri" w:cs="Calibri" w:eastAsia="Calibri" w:hAnsi="Calibri"/>
                      <w:color w:val="A08FA0"/>
                      <w:sz w:val="16"/>
                      <w:szCs w:val="16"/>
                    </w:rPr>
                    <w:t xml:space="preserve">   |   Freiburg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B1F4A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C4A8"/>
                      <w:sz w:val="15"/>
                      <w:szCs w:val="15"/>
                    </w:rPr>
                    <w:t xml:space="preserve">08/2019 – heute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Pädagogische Begleitung und Förderung einer Gruppe von 22 Kindern (3–6 Jahre)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Planung und Durchführung von Projekten, Festen und Ausflügen nach dem Situationsansatz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Regelmäßige Entwicklungsdokumentation und Portfolioarbeit für jedes Kind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Vertrauensvolle Zusammenarbeit mit Eltern durch regelmäßige Gespräche und Elternabende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Anleitung und Begleitung von Praktikantinnen und Auszubildenden im pädagogischen Alltag</w:t>
            </w:r>
          </w:p>
          <w:p>
            <w:pPr>
              <w:spacing w:before="40"/>
            </w:pPr>
          </w:p>
          <w:tbl>
            <w:tblPr>
              <w:tblW w:type="dxa" w:w="721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50"/>
              <w:gridCol w:w="1860"/>
            </w:tblGrid>
            <w:tr>
              <w:tc>
                <w:tcPr>
                  <w:tcW w:type="dxa" w:w="5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217"/>
                      <w:sz w:val="20"/>
                      <w:szCs w:val="20"/>
                    </w:rPr>
                    <w:t xml:space="preserve">Erzieherin im Krippenbereich (0–3 J.)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2714F"/>
                      <w:sz w:val="17"/>
                      <w:szCs w:val="17"/>
                    </w:rPr>
                    <w:t xml:space="preserve">AWO Kindertagesstätte Regenbogen</w:t>
                  </w:r>
                  <w:r>
                    <w:rPr>
                      <w:rFonts w:ascii="Calibri" w:cs="Calibri" w:eastAsia="Calibri" w:hAnsi="Calibri"/>
                      <w:color w:val="A08FA0"/>
                      <w:sz w:val="16"/>
                      <w:szCs w:val="16"/>
                    </w:rPr>
                    <w:t xml:space="preserve">   |   Freiburg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B1F4A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C4A8"/>
                      <w:sz w:val="15"/>
                      <w:szCs w:val="15"/>
                    </w:rPr>
                    <w:t xml:space="preserve">09/2016 – 07/2019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Eingewöhnung und Betreuung von Kleinstkindern nach dem Berliner Eingewöhnungsmodell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Förderung der Sprach-, Motorik- und Sozialentwicklung durch alltagsintegrierte Angebote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Enge Zusammenarbeit mit Fachdiensten (Frühförderung, Logopädie, Ergotherapie)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Mitwirkung bei der Weiterentwicklung des pädagogischen Konzepts der Einrichtung</w:t>
            </w:r>
          </w:p>
          <w:p>
            <w:pPr>
              <w:spacing w:before="40"/>
            </w:pPr>
          </w:p>
          <w:tbl>
            <w:tblPr>
              <w:tblW w:type="dxa" w:w="721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50"/>
              <w:gridCol w:w="1860"/>
            </w:tblGrid>
            <w:tr>
              <w:tc>
                <w:tcPr>
                  <w:tcW w:type="dxa" w:w="5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217"/>
                      <w:sz w:val="20"/>
                      <w:szCs w:val="20"/>
                    </w:rPr>
                    <w:t xml:space="preserve">Praktikantin (Anerkennungsjahr)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2714F"/>
                      <w:sz w:val="17"/>
                      <w:szCs w:val="17"/>
                    </w:rPr>
                    <w:t xml:space="preserve">Städtischer Hort an der Pestalozzischule</w:t>
                  </w:r>
                  <w:r>
                    <w:rPr>
                      <w:rFonts w:ascii="Calibri" w:cs="Calibri" w:eastAsia="Calibri" w:hAnsi="Calibri"/>
                      <w:color w:val="A08FA0"/>
                      <w:sz w:val="16"/>
                      <w:szCs w:val="16"/>
                    </w:rPr>
                    <w:t xml:space="preserve">   |   Breisach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B1F4A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C4A8"/>
                      <w:sz w:val="15"/>
                      <w:szCs w:val="15"/>
                    </w:rPr>
                    <w:t xml:space="preserve">08/2015 – 07/2016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Hausaufgabenbetreuung und Freizeitgestaltung für Schulkinder (6–10 Jahre)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55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Eigenständige Planung und Leitung von Gruppenangeboten und Kreativprojekten</w:t>
            </w:r>
          </w:p>
          <w:p>
            <w:pPr>
              <w:pBdr>
                <w:bottom w:val="single" w:color="C2714F" w:sz="6" w:space="1"/>
              </w:pBdr>
              <w:spacing w:after="100" w:before="260"/>
            </w:pPr>
            <w:r>
              <w:rPr>
                <w:rFonts w:ascii="Calibri" w:cs="Calibri" w:eastAsia="Calibri" w:hAnsi="Calibri"/>
                <w:color w:val="1E1217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3B1F4A"/>
                <w:spacing w:val="70"/>
                <w:sz w:val="21"/>
                <w:szCs w:val="21"/>
              </w:rPr>
              <w:t xml:space="preserve">AUSBILDUNG</w:t>
            </w:r>
          </w:p>
          <w:tbl>
            <w:tblPr>
              <w:tblW w:type="dxa" w:w="721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50"/>
              <w:gridCol w:w="1860"/>
            </w:tblGrid>
            <w:tr>
              <w:tc>
                <w:tcPr>
                  <w:tcW w:type="dxa" w:w="5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217"/>
                      <w:sz w:val="19"/>
                      <w:szCs w:val="19"/>
                    </w:rPr>
                    <w:t xml:space="preserve">Staatl. anerkannte Erzieherin (Fachschule)</w:t>
                  </w:r>
                </w:p>
                <w:p>
                  <w:r>
                    <w:rPr>
                      <w:rFonts w:ascii="Calibri" w:cs="Calibri" w:eastAsia="Calibri" w:hAnsi="Calibri"/>
                      <w:color w:val="4A3F4A"/>
                      <w:sz w:val="16"/>
                      <w:szCs w:val="16"/>
                    </w:rPr>
                    <w:t xml:space="preserve">Fachschule für Sozialpädagogik   ·   Freiburg</w:t>
                  </w:r>
                </w:p>
                <w:p>
                  <w:pPr>
                    <w:spacing w:before="3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A08FA0"/>
                      <w:sz w:val="15"/>
                      <w:szCs w:val="15"/>
                    </w:rPr>
                    <w:t xml:space="preserve">Abschluss: gut (1,7)   |   Schwerpunkt: Frühkindliche Bildung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B1F4A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C4A8"/>
                      <w:sz w:val="15"/>
                      <w:szCs w:val="15"/>
                    </w:rPr>
                    <w:t xml:space="preserve">2013 – 2015</w:t>
                  </w:r>
                </w:p>
              </w:tc>
            </w:tr>
          </w:tbl>
          <w:p>
            <w:pPr>
              <w:spacing w:before="40"/>
            </w:pPr>
          </w:p>
          <w:tbl>
            <w:tblPr>
              <w:tblW w:type="dxa" w:w="721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50"/>
              <w:gridCol w:w="1860"/>
            </w:tblGrid>
            <w:tr>
              <w:tc>
                <w:tcPr>
                  <w:tcW w:type="dxa" w:w="5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217"/>
                      <w:sz w:val="19"/>
                      <w:szCs w:val="19"/>
                    </w:rPr>
                    <w:t xml:space="preserve">Sozialpädagogische Assistentin</w:t>
                  </w:r>
                </w:p>
                <w:p>
                  <w:r>
                    <w:rPr>
                      <w:rFonts w:ascii="Calibri" w:cs="Calibri" w:eastAsia="Calibri" w:hAnsi="Calibri"/>
                      <w:color w:val="4A3F4A"/>
                      <w:sz w:val="16"/>
                      <w:szCs w:val="16"/>
                    </w:rPr>
                    <w:t xml:space="preserve">Berufsschule Breisgau-Hochschwarzwald   ·   Breisach</w:t>
                  </w:r>
                </w:p>
                <w:p>
                  <w:pPr>
                    <w:spacing w:before="3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A08FA0"/>
                      <w:sz w:val="15"/>
                      <w:szCs w:val="15"/>
                    </w:rPr>
                    <w:t xml:space="preserve">Abschluss: sehr gut (1,4)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B1F4A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C4A8"/>
                      <w:sz w:val="15"/>
                      <w:szCs w:val="15"/>
                    </w:rPr>
                    <w:t xml:space="preserve">2011 – 2013</w:t>
                  </w:r>
                </w:p>
              </w:tc>
            </w:tr>
          </w:tbl>
          <w:p>
            <w:pPr>
              <w:spacing w:before="40"/>
            </w:pPr>
          </w:p>
          <w:tbl>
            <w:tblPr>
              <w:tblW w:type="dxa" w:w="721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350"/>
              <w:gridCol w:w="1860"/>
            </w:tblGrid>
            <w:tr>
              <w:tc>
                <w:tcPr>
                  <w:tcW w:type="dxa" w:w="53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before="10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E1217"/>
                      <w:sz w:val="19"/>
                      <w:szCs w:val="19"/>
                    </w:rPr>
                    <w:t xml:space="preserve">Mittlere Reife</w:t>
                  </w:r>
                </w:p>
                <w:p>
                  <w:r>
                    <w:rPr>
                      <w:rFonts w:ascii="Calibri" w:cs="Calibri" w:eastAsia="Calibri" w:hAnsi="Calibri"/>
                      <w:color w:val="4A3F4A"/>
                      <w:sz w:val="16"/>
                      <w:szCs w:val="16"/>
                    </w:rPr>
                    <w:t xml:space="preserve">Realschule am Mundenhof   ·   Freiburg</w:t>
                  </w:r>
                </w:p>
              </w:tc>
              <w:tc>
                <w:tcPr>
                  <w:tcW w:type="dxa" w:w="1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B1F4A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2C4A8"/>
                      <w:sz w:val="15"/>
                      <w:szCs w:val="15"/>
                    </w:rPr>
                    <w:t xml:space="preserve">2005 – 2011</w:t>
                  </w:r>
                </w:p>
              </w:tc>
            </w:tr>
          </w:tbl>
          <w:p>
            <w:pPr>
              <w:pBdr>
                <w:bottom w:val="single" w:color="C2714F" w:sz="6" w:space="1"/>
              </w:pBdr>
              <w:spacing w:after="100" w:before="260"/>
            </w:pPr>
            <w:r>
              <w:rPr>
                <w:rFonts w:ascii="Calibri" w:cs="Calibri" w:eastAsia="Calibri" w:hAnsi="Calibri"/>
                <w:color w:val="1E1217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3B1F4A"/>
                <w:spacing w:val="70"/>
                <w:sz w:val="21"/>
                <w:szCs w:val="21"/>
              </w:rPr>
              <w:t xml:space="preserve">WEITERBILDUNGEN &amp; ZERTIFIKATE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color w:val="C2714F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E1217"/>
                <w:sz w:val="17"/>
                <w:szCs w:val="17"/>
              </w:rPr>
              <w:t xml:space="preserve">Zertifikat: Inklusive Pädagogik in der KiTa</w:t>
            </w:r>
            <w:r>
              <w:rPr>
                <w:rFonts w:ascii="Calibri" w:cs="Calibri" w:eastAsia="Calibri" w:hAnsi="Calibri"/>
                <w:color w:val="A08FA0"/>
                <w:sz w:val="15"/>
                <w:szCs w:val="15"/>
              </w:rPr>
              <w:t xml:space="preserve">  —  Paritätisches Bildungswerk BW, 2023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color w:val="C2714F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E1217"/>
                <w:sz w:val="17"/>
                <w:szCs w:val="17"/>
              </w:rPr>
              <w:t xml:space="preserve">Kurs: Sprachbildung &amp; Literacy im Kita-Alltag</w:t>
            </w:r>
            <w:r>
              <w:rPr>
                <w:rFonts w:ascii="Calibri" w:cs="Calibri" w:eastAsia="Calibri" w:hAnsi="Calibri"/>
                <w:color w:val="A08FA0"/>
                <w:sz w:val="15"/>
                <w:szCs w:val="15"/>
              </w:rPr>
              <w:t xml:space="preserve">  —  DJI / Online-Fortbildung, 2022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color w:val="C2714F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E1217"/>
                <w:sz w:val="17"/>
                <w:szCs w:val="17"/>
              </w:rPr>
              <w:t xml:space="preserve">Erste-Hilfe am Kind (aktualisiert)</w:t>
            </w:r>
            <w:r>
              <w:rPr>
                <w:rFonts w:ascii="Calibri" w:cs="Calibri" w:eastAsia="Calibri" w:hAnsi="Calibri"/>
                <w:color w:val="A08FA0"/>
                <w:sz w:val="15"/>
                <w:szCs w:val="15"/>
              </w:rPr>
              <w:t xml:space="preserve">  —  DRK Freiburg, 2022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color w:val="C2714F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E1217"/>
                <w:sz w:val="17"/>
                <w:szCs w:val="17"/>
              </w:rPr>
              <w:t xml:space="preserve">Seminar: Gewaltfreie Kommunikation (GFK) nach Rosenberg</w:t>
            </w:r>
            <w:r>
              <w:rPr>
                <w:rFonts w:ascii="Calibri" w:cs="Calibri" w:eastAsia="Calibri" w:hAnsi="Calibri"/>
                <w:color w:val="A08FA0"/>
                <w:sz w:val="15"/>
                <w:szCs w:val="15"/>
              </w:rPr>
              <w:t xml:space="preserve">  —  VHS Freiburg, 2020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color w:val="C2714F"/>
                <w:sz w:val="17"/>
                <w:szCs w:val="17"/>
              </w:rPr>
              <w:t xml:space="preserve">▸  </w:t>
            </w:r>
            <w:r>
              <w:rPr>
                <w:rFonts w:ascii="Calibri" w:cs="Calibri" w:eastAsia="Calibri" w:hAnsi="Calibri"/>
                <w:b/>
                <w:bCs/>
                <w:color w:val="1E1217"/>
                <w:sz w:val="17"/>
                <w:szCs w:val="17"/>
              </w:rPr>
              <w:t xml:space="preserve">Fortbildung: Beobachtung &amp; Dokumentation (Seldak/Sismik)</w:t>
            </w:r>
            <w:r>
              <w:rPr>
                <w:rFonts w:ascii="Calibri" w:cs="Calibri" w:eastAsia="Calibri" w:hAnsi="Calibri"/>
                <w:color w:val="A08FA0"/>
                <w:sz w:val="15"/>
                <w:szCs w:val="15"/>
              </w:rPr>
              <w:t xml:space="preserve">  —  Freiburger KiTa-Netzwerk, 2018</w:t>
            </w:r>
          </w:p>
          <w:p>
            <w:pPr>
              <w:pBdr>
                <w:bottom w:val="single" w:color="C2714F" w:sz="6" w:space="1"/>
              </w:pBdr>
              <w:spacing w:after="100" w:before="260"/>
            </w:pPr>
            <w:r>
              <w:rPr>
                <w:rFonts w:ascii="Calibri" w:cs="Calibri" w:eastAsia="Calibri" w:hAnsi="Calibri"/>
                <w:color w:val="1E1217"/>
                <w:sz w:val="18"/>
                <w:szCs w:val="18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3B1F4A"/>
                <w:spacing w:val="70"/>
                <w:sz w:val="21"/>
                <w:szCs w:val="21"/>
              </w:rPr>
              <w:t xml:space="preserve">INTERESSEN &amp; EHRENAMT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color w:val="4A3F4A"/>
                <w:sz w:val="17"/>
                <w:szCs w:val="17"/>
              </w:rPr>
              <w:t xml:space="preserve">Kinderbuchautorin (Selbstpublikation)   ·   Yoga &amp; Achtsamkeit   ·   Ehrenamtliche Lesepatin (Stadtbibliothek Freiburg)   ·   Aquarellmalerei</w:t>
            </w:r>
          </w:p>
          <w:p>
            <w:pPr>
              <w:spacing w:before="28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A08FA0"/>
                <w:sz w:val="15"/>
                <w:szCs w:val="15"/>
              </w:rPr>
              <w:t xml:space="preserve">Ich versichere die Richtigkeit und Vollständigkeit meiner Angaben.   Freiburg, April 2026   —   Sarah Wimmer</w:t>
            </w:r>
          </w:p>
          <w:p>
            <w:pPr>
              <w:spacing w:before="200"/>
            </w:pPr>
          </w:p>
        </w:tc>
      </w:tr>
    </w:tbl>
    <w:sectPr>
      <w:pgSz w:w="11906" w:h="16838" w:orient="portrait"/>
      <w:pgMar w:top="0" w:right="500" w:bottom="0" w:left="5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2026-04-05T13:45:13.474Z</dcterms:created>
  <dcterms:modified xsi:type="dcterms:W3CDTF">2026-04-05T13:45:13.476Z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