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352"/>
        <w:gridCol w:w="1872"/>
      </w:tblGrid>
      <w:tr>
        <w:tc>
          <w:tcPr>
            <w:tcW w:type="dxa" w:w="5273"/>
            <w:tcMar>
              <w:top w:w="15" w:type="dxa"/>
              <w:start w:w="25" w:type="dxa"/>
              <w:bottom w:w="15" w:type="dxa"/>
              <w:end w:w="25" w:type="dxa"/>
            </w:tcMar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color w:val="1F2D2C"/>
                <w:sz w:val="49"/>
              </w:rPr>
              <w:t>LAURA STEIN</w:t>
            </w:r>
          </w:p>
          <w:p>
            <w:pPr>
              <w:spacing w:before="0" w:after="40" w:line="240" w:lineRule="auto"/>
            </w:pPr>
            <w:r>
              <w:rPr>
                <w:rFonts w:ascii="Arial" w:hAnsi="Arial" w:eastAsia="Arial"/>
                <w:b/>
                <w:color w:val="B36A47"/>
                <w:sz w:val="24"/>
              </w:rPr>
              <w:t>Erzieherin | Kindheitspädagogik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color w:val="285A57"/>
                <w:sz w:val="18"/>
              </w:rPr>
              <w:t>Hannover, Niedersachsen</w:t>
            </w:r>
            <w:r>
              <w:rPr>
                <w:rFonts w:ascii="Arial" w:hAnsi="Arial" w:eastAsia="Arial"/>
                <w:b w:val="0"/>
                <w:color w:val="A0A0A0"/>
                <w:sz w:val="18"/>
              </w:rPr>
              <w:t xml:space="preserve">  •  </w:t>
            </w:r>
            <w:r>
              <w:rPr>
                <w:rFonts w:ascii="Arial" w:hAnsi="Arial" w:eastAsia="Arial"/>
                <w:b w:val="0"/>
                <w:color w:val="333333"/>
                <w:sz w:val="18"/>
              </w:rPr>
              <w:t>+49 170 0000000</w:t>
            </w:r>
            <w:r>
              <w:rPr>
                <w:rFonts w:ascii="Arial" w:hAnsi="Arial" w:eastAsia="Arial"/>
                <w:b w:val="0"/>
                <w:color w:val="A0A0A0"/>
                <w:sz w:val="18"/>
              </w:rPr>
              <w:t xml:space="preserve">  •  </w:t>
            </w:r>
            <w:r>
              <w:rPr>
                <w:rFonts w:ascii="Arial" w:hAnsi="Arial" w:eastAsia="Arial"/>
                <w:b w:val="0"/>
                <w:color w:val="333333"/>
                <w:sz w:val="18"/>
              </w:rPr>
              <w:t>laura.stein@example.com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color w:val="666666"/>
                <w:sz w:val="17"/>
              </w:rPr>
              <w:t>Geboren am 14.09.1992  •  Musterdaten für eine editierbare Vorlage</w:t>
            </w:r>
          </w:p>
        </w:tc>
        <w:tc>
          <w:tcPr>
            <w:tcW w:type="dxa" w:w="5273"/>
            <w:tcMar>
              <w:top w:w="15" w:type="dxa"/>
              <w:start w:w="25" w:type="dxa"/>
              <w:bottom w:w="15" w:type="dxa"/>
              <w:end w:w="25" w:type="dxa"/>
            </w:tcMar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005840" cy="10058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nitial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0" w:after="40" w:line="240" w:lineRule="auto"/>
      </w:pP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952"/>
        <w:gridCol w:w="7200"/>
      </w:tblGrid>
      <w:tr>
        <w:tc>
          <w:tcPr>
            <w:tcW w:type="dxa" w:w="5273"/>
            <w:shd w:fill="EEF3F0"/>
            <w:tcMar>
              <w:top w:w="70" w:type="dxa"/>
              <w:start w:w="110" w:type="dxa"/>
              <w:bottom w:w="70" w:type="dxa"/>
              <w:end w:w="80" w:type="dxa"/>
            </w:tcMar>
          </w:tcPr>
          <w:p/>
          <w:p>
            <w:pPr>
              <w:spacing w:before="8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1"/>
              </w:rPr>
              <w:t>KONTAKT</w:t>
            </w:r>
          </w:p>
          <w:p>
            <w:pPr>
              <w:spacing w:before="0" w:after="20" w:line="264" w:lineRule="auto"/>
            </w:pPr>
            <w:r>
              <w:rPr>
                <w:rFonts w:ascii="Arial" w:hAnsi="Arial" w:eastAsia="Arial"/>
                <w:b/>
                <w:color w:val="285A57"/>
                <w:sz w:val="18"/>
              </w:rPr>
              <w:t xml:space="preserve">Adresse: </w:t>
            </w:r>
            <w:r>
              <w:rPr>
                <w:rFonts w:ascii="Arial" w:hAnsi="Arial" w:eastAsia="Arial"/>
                <w:b w:val="0"/>
                <w:color w:val="333333"/>
                <w:sz w:val="18"/>
              </w:rPr>
              <w:t>Musterstraße 18, 30159 Hannover</w:t>
            </w:r>
          </w:p>
          <w:p>
            <w:pPr>
              <w:spacing w:before="0" w:after="20" w:line="264" w:lineRule="auto"/>
            </w:pPr>
            <w:r>
              <w:rPr>
                <w:rFonts w:ascii="Arial" w:hAnsi="Arial" w:eastAsia="Arial"/>
                <w:b/>
                <w:color w:val="285A57"/>
                <w:sz w:val="18"/>
              </w:rPr>
              <w:t xml:space="preserve">Mobil: </w:t>
            </w:r>
            <w:r>
              <w:rPr>
                <w:rFonts w:ascii="Arial" w:hAnsi="Arial" w:eastAsia="Arial"/>
                <w:b w:val="0"/>
                <w:color w:val="333333"/>
                <w:sz w:val="18"/>
              </w:rPr>
              <w:t>+49 170 0000000</w:t>
            </w:r>
          </w:p>
          <w:p>
            <w:pPr>
              <w:spacing w:before="0" w:after="20" w:line="264" w:lineRule="auto"/>
            </w:pPr>
            <w:r>
              <w:rPr>
                <w:rFonts w:ascii="Arial" w:hAnsi="Arial" w:eastAsia="Arial"/>
                <w:b/>
                <w:color w:val="285A57"/>
                <w:sz w:val="18"/>
              </w:rPr>
              <w:t xml:space="preserve">E-Mail: </w:t>
            </w:r>
            <w:r>
              <w:rPr>
                <w:rFonts w:ascii="Arial" w:hAnsi="Arial" w:eastAsia="Arial"/>
                <w:b w:val="0"/>
                <w:color w:val="333333"/>
                <w:sz w:val="18"/>
              </w:rPr>
              <w:t>laura.stein@example.com</w:t>
            </w:r>
          </w:p>
          <w:p>
            <w:pPr>
              <w:spacing w:before="0" w:after="20" w:line="264" w:lineRule="auto"/>
            </w:pPr>
            <w:r>
              <w:rPr>
                <w:rFonts w:ascii="Arial" w:hAnsi="Arial" w:eastAsia="Arial"/>
                <w:b/>
                <w:color w:val="285A57"/>
                <w:sz w:val="18"/>
              </w:rPr>
              <w:t xml:space="preserve">Führerschein: </w:t>
            </w:r>
            <w:r>
              <w:rPr>
                <w:rFonts w:ascii="Arial" w:hAnsi="Arial" w:eastAsia="Arial"/>
                <w:b w:val="0"/>
                <w:color w:val="333333"/>
                <w:sz w:val="18"/>
              </w:rPr>
              <w:t>Klasse B</w:t>
            </w:r>
          </w:p>
          <w:p>
            <w:pPr>
              <w:spacing w:before="8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1"/>
              </w:rPr>
              <w:t>KOMPETENZEN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Beobachtung und Dokumentation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Projektarbeit in Kita und Vorschule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Inklusion und individuelle Förderung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Eingewöhnung nach Berliner Modell</w:t>
            </w:r>
          </w:p>
          <w:p>
            <w:pPr>
              <w:spacing w:before="8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1"/>
              </w:rPr>
              <w:t>SPRACHEN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Deutsch - Muttersprache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Englisch - gut</w:t>
            </w:r>
          </w:p>
          <w:p>
            <w:pPr>
              <w:spacing w:before="8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1"/>
              </w:rPr>
              <w:t>DIGITALE KENNTNISSE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MS Office / Google Workspace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Kita-Apps und Elternkommunikation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Digitale Portfolioarbeit</w:t>
            </w:r>
          </w:p>
          <w:p>
            <w:pPr>
              <w:spacing w:before="8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1"/>
              </w:rPr>
              <w:t>FORTBILDUNGEN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Sprachförderung (2024)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Erste Hilfe am Kind (2024)</w:t>
            </w:r>
          </w:p>
          <w:p>
            <w:pPr>
              <w:spacing w:before="0" w:after="20" w:line="276" w:lineRule="auto"/>
            </w:pPr>
            <w:r>
              <w:rPr>
                <w:rFonts w:ascii="Arial" w:hAnsi="Arial" w:eastAsia="Arial"/>
                <w:b/>
                <w:color w:val="B36A47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color w:val="333333"/>
                <w:sz w:val="17"/>
              </w:rPr>
              <w:t>Inklusion im Kita-Alltag (2023)</w:t>
            </w:r>
          </w:p>
          <w:p>
            <w:pPr>
              <w:spacing w:before="8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1"/>
              </w:rPr>
              <w:t>HINWEIS</w:t>
            </w:r>
          </w:p>
          <w:p>
            <w:pPr>
              <w:spacing w:before="0" w:after="0" w:line="252" w:lineRule="auto"/>
            </w:pPr>
            <w:r>
              <w:rPr>
                <w:rFonts w:ascii="Arial" w:hAnsi="Arial" w:eastAsia="Arial"/>
                <w:b w:val="0"/>
                <w:color w:val="555555"/>
                <w:sz w:val="16"/>
              </w:rPr>
              <w:t>Alle Angaben sind frei erfunden und lassen sich direkt ersetzen.</w:t>
            </w:r>
          </w:p>
        </w:tc>
        <w:tc>
          <w:tcPr>
            <w:tcW w:type="dxa" w:w="5273"/>
            <w:tcMar>
              <w:top w:w="50" w:type="dxa"/>
              <w:start w:w="150" w:type="dxa"/>
              <w:bottom w:w="50" w:type="dxa"/>
              <w:end w:w="15" w:type="dxa"/>
            </w:tcMar>
          </w:tcPr>
          <w:p/>
          <w:p>
            <w:pPr>
              <w:spacing w:before="16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3"/>
              </w:rPr>
              <w:t>PROFIL</w:t>
            </w:r>
          </w:p>
          <w:p>
            <w:pPr>
              <w:spacing w:before="0" w:after="40" w:line="259" w:lineRule="auto"/>
            </w:pPr>
            <w:r>
              <w:rPr>
                <w:rFonts w:ascii="Arial" w:hAnsi="Arial" w:eastAsia="Arial"/>
                <w:b w:val="0"/>
                <w:color w:val="333333"/>
                <w:sz w:val="18"/>
              </w:rPr>
              <w:t>Erfahrene Erzieherin mit Praxis in Krippe, Kita und Vorschularbeit. Schwerpunkte sind Sprachförderung, Elternarbeit und die strukturierte Planung pädagogischer Angebote.</w:t>
            </w:r>
          </w:p>
          <w:p>
            <w:pPr>
              <w:spacing w:before="16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3"/>
              </w:rPr>
              <w:t>BERUFSERFAHRUNG</w:t>
            </w:r>
          </w:p>
          <w:p>
            <w:pPr>
              <w:spacing w:before="160" w:after="0" w:line="240" w:lineRule="auto"/>
            </w:pPr>
            <w:r>
              <w:rPr>
                <w:rFonts w:ascii="Arial" w:hAnsi="Arial" w:eastAsia="Arial"/>
                <w:b/>
                <w:color w:val="1F2D2C"/>
                <w:sz w:val="24"/>
              </w:rPr>
              <w:t>Senior Erzieherin</w:t>
            </w:r>
          </w:p>
          <w:p>
            <w:pPr>
              <w:spacing w:before="0" w:after="20" w:line="264" w:lineRule="auto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Familienzentrum Sonneninsel</w:t>
            </w:r>
            <w:r>
              <w:rPr>
                <w:rFonts w:ascii="Arial" w:hAnsi="Arial" w:eastAsia="Arial"/>
                <w:b w:val="0"/>
                <w:color w:val="8C8C8C"/>
                <w:sz w:val="20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20"/>
              </w:rPr>
              <w:t>Hannover</w:t>
            </w:r>
            <w:r>
              <w:rPr>
                <w:rFonts w:ascii="Arial" w:hAnsi="Arial" w:eastAsia="Arial"/>
                <w:b w:val="0"/>
                <w:color w:val="8C8C8C"/>
                <w:sz w:val="20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20"/>
              </w:rPr>
              <w:t>08/2021 - heute</w:t>
            </w:r>
          </w:p>
          <w:p>
            <w:pPr>
              <w:spacing w:before="0" w:after="0" w:line="276" w:lineRule="auto"/>
              <w:ind w:left="227" w:hanging="198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•</w:t>
            </w:r>
            <w:r>
              <w:rPr>
                <w:rFonts w:ascii="Arial" w:hAnsi="Arial" w:eastAsia="Arial"/>
                <w:b w:val="0"/>
                <w:color w:val="333333"/>
                <w:sz w:val="19"/>
              </w:rPr>
              <w:t xml:space="preserve"> Verantwortung für eine altersgemischte Gruppe mit 18 Kindern und Planung des pädagogischen Alltags.</w:t>
            </w:r>
          </w:p>
          <w:p>
            <w:pPr>
              <w:spacing w:before="0" w:after="0" w:line="276" w:lineRule="auto"/>
              <w:ind w:left="227" w:hanging="198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•</w:t>
            </w:r>
            <w:r>
              <w:rPr>
                <w:rFonts w:ascii="Arial" w:hAnsi="Arial" w:eastAsia="Arial"/>
                <w:b w:val="0"/>
                <w:color w:val="333333"/>
                <w:sz w:val="19"/>
              </w:rPr>
              <w:t xml:space="preserve"> Konzeption von Projekten zu Sprache, Natur und Bewegung mit klaren Lernzielen.</w:t>
            </w:r>
          </w:p>
          <w:p>
            <w:pPr>
              <w:spacing w:before="0" w:after="0" w:line="276" w:lineRule="auto"/>
              <w:ind w:left="227" w:hanging="198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•</w:t>
            </w:r>
            <w:r>
              <w:rPr>
                <w:rFonts w:ascii="Arial" w:hAnsi="Arial" w:eastAsia="Arial"/>
                <w:b w:val="0"/>
                <w:color w:val="333333"/>
                <w:sz w:val="19"/>
              </w:rPr>
              <w:t xml:space="preserve"> Zusammenarbeit mit Eltern, Frühförderstellen und Grundschulen.</w:t>
            </w:r>
          </w:p>
          <w:p>
            <w:pPr>
              <w:spacing w:before="80" w:after="40" w:line="240" w:lineRule="auto"/>
              <w:pBdr>
                <w:bottom w:val="single" w:sz="3" w:space="1" w:color="D6DDD9"/>
              </w:pBdr>
            </w:pPr>
          </w:p>
          <w:p>
            <w:pPr>
              <w:spacing w:before="160" w:after="0" w:line="240" w:lineRule="auto"/>
            </w:pPr>
            <w:r>
              <w:rPr>
                <w:rFonts w:ascii="Arial" w:hAnsi="Arial" w:eastAsia="Arial"/>
                <w:b/>
                <w:color w:val="1F2D2C"/>
                <w:sz w:val="24"/>
              </w:rPr>
              <w:t>Gruppenleitung</w:t>
            </w:r>
          </w:p>
          <w:p>
            <w:pPr>
              <w:spacing w:before="0" w:after="20" w:line="264" w:lineRule="auto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Kita Elbquartier</w:t>
            </w:r>
            <w:r>
              <w:rPr>
                <w:rFonts w:ascii="Arial" w:hAnsi="Arial" w:eastAsia="Arial"/>
                <w:b w:val="0"/>
                <w:color w:val="8C8C8C"/>
                <w:sz w:val="20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20"/>
              </w:rPr>
              <w:t>Hamburg</w:t>
            </w:r>
            <w:r>
              <w:rPr>
                <w:rFonts w:ascii="Arial" w:hAnsi="Arial" w:eastAsia="Arial"/>
                <w:b w:val="0"/>
                <w:color w:val="8C8C8C"/>
                <w:sz w:val="20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20"/>
              </w:rPr>
              <w:t>06/2018 - 07/2021</w:t>
            </w:r>
          </w:p>
          <w:p>
            <w:pPr>
              <w:spacing w:before="0" w:after="0" w:line="276" w:lineRule="auto"/>
              <w:ind w:left="227" w:hanging="198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•</w:t>
            </w:r>
            <w:r>
              <w:rPr>
                <w:rFonts w:ascii="Arial" w:hAnsi="Arial" w:eastAsia="Arial"/>
                <w:b w:val="0"/>
                <w:color w:val="333333"/>
                <w:sz w:val="19"/>
              </w:rPr>
              <w:t xml:space="preserve"> Fachliche Begleitung eines vierköpfigen Teams sowie Organisation von Wochenplanung und Elternabenden.</w:t>
            </w:r>
          </w:p>
          <w:p>
            <w:pPr>
              <w:spacing w:before="0" w:after="0" w:line="276" w:lineRule="auto"/>
              <w:ind w:left="227" w:hanging="198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•</w:t>
            </w:r>
            <w:r>
              <w:rPr>
                <w:rFonts w:ascii="Arial" w:hAnsi="Arial" w:eastAsia="Arial"/>
                <w:b w:val="0"/>
                <w:color w:val="333333"/>
                <w:sz w:val="19"/>
              </w:rPr>
              <w:t xml:space="preserve"> Weiterentwicklung der Eingewöhnungsabläufe und der Tagesstruktur.</w:t>
            </w:r>
          </w:p>
          <w:p>
            <w:pPr>
              <w:spacing w:before="0" w:after="0" w:line="276" w:lineRule="auto"/>
              <w:ind w:left="227" w:hanging="198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•</w:t>
            </w:r>
            <w:r>
              <w:rPr>
                <w:rFonts w:ascii="Arial" w:hAnsi="Arial" w:eastAsia="Arial"/>
                <w:b w:val="0"/>
                <w:color w:val="333333"/>
                <w:sz w:val="19"/>
              </w:rPr>
              <w:t xml:space="preserve"> Planung gezielter Vorschulangebote in Sprache und sozialem Lernen.</w:t>
            </w:r>
          </w:p>
          <w:p>
            <w:pPr>
              <w:spacing w:before="80" w:after="40" w:line="240" w:lineRule="auto"/>
              <w:pBdr>
                <w:bottom w:val="single" w:sz="3" w:space="1" w:color="D6DDD9"/>
              </w:pBdr>
            </w:pPr>
          </w:p>
          <w:p>
            <w:pPr>
              <w:spacing w:before="160" w:after="0" w:line="240" w:lineRule="auto"/>
            </w:pPr>
            <w:r>
              <w:rPr>
                <w:rFonts w:ascii="Arial" w:hAnsi="Arial" w:eastAsia="Arial"/>
                <w:b/>
                <w:color w:val="1F2D2C"/>
                <w:sz w:val="24"/>
              </w:rPr>
              <w:t>Erzieherin im U3-Bereich</w:t>
            </w:r>
          </w:p>
          <w:p>
            <w:pPr>
              <w:spacing w:before="0" w:after="20" w:line="264" w:lineRule="auto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Kinderhaus Nordlicht</w:t>
            </w:r>
            <w:r>
              <w:rPr>
                <w:rFonts w:ascii="Arial" w:hAnsi="Arial" w:eastAsia="Arial"/>
                <w:b w:val="0"/>
                <w:color w:val="8C8C8C"/>
                <w:sz w:val="20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20"/>
              </w:rPr>
              <w:t>Kiel</w:t>
            </w:r>
            <w:r>
              <w:rPr>
                <w:rFonts w:ascii="Arial" w:hAnsi="Arial" w:eastAsia="Arial"/>
                <w:b w:val="0"/>
                <w:color w:val="8C8C8C"/>
                <w:sz w:val="20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20"/>
              </w:rPr>
              <w:t>09/2015 - 05/2018</w:t>
            </w:r>
          </w:p>
          <w:p>
            <w:pPr>
              <w:spacing w:before="0" w:after="0" w:line="276" w:lineRule="auto"/>
              <w:ind w:left="227" w:hanging="198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•</w:t>
            </w:r>
            <w:r>
              <w:rPr>
                <w:rFonts w:ascii="Arial" w:hAnsi="Arial" w:eastAsia="Arial"/>
                <w:b w:val="0"/>
                <w:color w:val="333333"/>
                <w:sz w:val="19"/>
              </w:rPr>
              <w:t xml:space="preserve"> Begleitung von Kindern im Alter von 1 bis 3 Jahren mit Fokus auf Bindung und sichere Routinen.</w:t>
            </w:r>
          </w:p>
          <w:p>
            <w:pPr>
              <w:spacing w:before="0" w:after="0" w:line="276" w:lineRule="auto"/>
              <w:ind w:left="227" w:hanging="198"/>
            </w:pPr>
            <w:r>
              <w:rPr>
                <w:rFonts w:ascii="Arial" w:hAnsi="Arial" w:eastAsia="Arial"/>
                <w:b/>
                <w:color w:val="B36A47"/>
                <w:sz w:val="20"/>
              </w:rPr>
              <w:t>•</w:t>
            </w:r>
            <w:r>
              <w:rPr>
                <w:rFonts w:ascii="Arial" w:hAnsi="Arial" w:eastAsia="Arial"/>
                <w:b w:val="0"/>
                <w:color w:val="333333"/>
                <w:sz w:val="19"/>
              </w:rPr>
              <w:t xml:space="preserve"> Durchführung kreativer Angebote zur Förderung von Sprache, Motorik und Selbstständigkeit.</w:t>
            </w:r>
          </w:p>
          <w:p>
            <w:pPr>
              <w:spacing w:before="80" w:after="40" w:line="240" w:lineRule="auto"/>
              <w:pBdr>
                <w:bottom w:val="single" w:sz="3" w:space="1" w:color="D6DDD9"/>
              </w:pBdr>
            </w:pPr>
          </w:p>
          <w:p>
            <w:pPr>
              <w:spacing w:before="16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3"/>
              </w:rPr>
              <w:t>AUSBILDUNG</w:t>
            </w:r>
          </w:p>
          <w:p>
            <w:pPr>
              <w:spacing w:before="100" w:after="0" w:line="240" w:lineRule="auto"/>
            </w:pPr>
            <w:r>
              <w:rPr>
                <w:rFonts w:ascii="Arial" w:hAnsi="Arial" w:eastAsia="Arial"/>
                <w:b/>
                <w:color w:val="1F2D2C"/>
                <w:sz w:val="21"/>
              </w:rPr>
              <w:t>B.A. Kindheitspädagogik (berufsbegleitend)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color w:val="285A57"/>
                <w:sz w:val="19"/>
              </w:rPr>
              <w:t>Hochschule Bremen</w:t>
            </w:r>
            <w:r>
              <w:rPr>
                <w:rFonts w:ascii="Arial" w:hAnsi="Arial" w:eastAsia="Arial"/>
                <w:b w:val="0"/>
                <w:color w:val="8C8C8C"/>
                <w:sz w:val="19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19"/>
              </w:rPr>
              <w:t>Bremen</w:t>
            </w:r>
            <w:r>
              <w:rPr>
                <w:rFonts w:ascii="Arial" w:hAnsi="Arial" w:eastAsia="Arial"/>
                <w:b w:val="0"/>
                <w:color w:val="8C8C8C"/>
                <w:sz w:val="19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19"/>
              </w:rPr>
              <w:t>10/2019 - 09/2022</w:t>
            </w:r>
          </w:p>
          <w:p>
            <w:pPr>
              <w:spacing w:before="100" w:after="0" w:line="240" w:lineRule="auto"/>
            </w:pPr>
            <w:r>
              <w:rPr>
                <w:rFonts w:ascii="Arial" w:hAnsi="Arial" w:eastAsia="Arial"/>
                <w:b/>
                <w:color w:val="1F2D2C"/>
                <w:sz w:val="21"/>
              </w:rPr>
              <w:t>Staatlich anerkannte Erzieherin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/>
                <w:color w:val="285A57"/>
                <w:sz w:val="19"/>
              </w:rPr>
              <w:t>Fachschule für Sozialpädagogik Altona</w:t>
            </w:r>
            <w:r>
              <w:rPr>
                <w:rFonts w:ascii="Arial" w:hAnsi="Arial" w:eastAsia="Arial"/>
                <w:b w:val="0"/>
                <w:color w:val="8C8C8C"/>
                <w:sz w:val="19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19"/>
              </w:rPr>
              <w:t>Hamburg</w:t>
            </w:r>
            <w:r>
              <w:rPr>
                <w:rFonts w:ascii="Arial" w:hAnsi="Arial" w:eastAsia="Arial"/>
                <w:b w:val="0"/>
                <w:color w:val="8C8C8C"/>
                <w:sz w:val="19"/>
              </w:rPr>
              <w:t xml:space="preserve">  |  </w:t>
            </w:r>
            <w:r>
              <w:rPr>
                <w:rFonts w:ascii="Arial" w:hAnsi="Arial" w:eastAsia="Arial"/>
                <w:b w:val="0"/>
                <w:color w:val="555555"/>
                <w:sz w:val="19"/>
              </w:rPr>
              <w:t>08/2012 - 07/2015</w:t>
            </w:r>
          </w:p>
          <w:p>
            <w:pPr>
              <w:spacing w:before="160" w:after="100" w:line="240" w:lineRule="auto"/>
              <w:pBdr>
                <w:bottom w:val="single" w:sz="8" w:space="2" w:color="285A57"/>
              </w:pBdr>
            </w:pPr>
            <w:r>
              <w:rPr>
                <w:rFonts w:ascii="Arial" w:hAnsi="Arial" w:eastAsia="Arial"/>
                <w:b/>
                <w:color w:val="285A57"/>
                <w:sz w:val="23"/>
              </w:rPr>
              <w:t>BESONDERES PROJEKT</w:t>
            </w:r>
          </w:p>
          <w:tbl>
            <w:tblPr>
              <w:tblW w:type="auto" w:w="0"/>
              <w:jc w:val="left"/>
              <w:tblLayout w:type="autofit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5273"/>
            </w:tblGrid>
            <w:tr>
              <w:tc>
                <w:tcPr>
                  <w:tcW w:type="dxa" w:w="5273"/>
                  <w:shd w:fill="F6F8F7"/>
                  <w:tcBorders>
                    <w:left w:val="single" w:sz="12" w:color="285A57" w:space="0"/>
                  </w:tcBorders>
                  <w:tcMar>
                    <w:top w:w="100" w:type="dxa"/>
                    <w:start w:w="120" w:type="dxa"/>
                    <w:bottom w:w="100" w:type="dxa"/>
                    <w:end w:w="120" w:type="dxa"/>
                  </w:tcMar>
                </w:tcPr>
                <w:p>
                  <w:pPr>
                    <w:spacing w:before="0" w:after="40" w:line="240" w:lineRule="auto"/>
                  </w:pPr>
                  <w:r>
                    <w:rPr>
                      <w:rFonts w:ascii="Arial" w:hAnsi="Arial" w:eastAsia="Arial"/>
                      <w:b/>
                      <w:color w:val="285A57"/>
                      <w:sz w:val="21"/>
                    </w:rPr>
                    <w:t>Sprachförderprojekt</w:t>
                  </w:r>
                </w:p>
                <w:p>
                  <w:pPr>
                    <w:spacing w:before="0" w:after="0" w:line="264" w:lineRule="auto"/>
                  </w:pPr>
                  <w:r>
                    <w:rPr>
                      <w:rFonts w:ascii="Arial" w:hAnsi="Arial" w:eastAsia="Arial"/>
                      <w:b w:val="0"/>
                      <w:color w:val="333333"/>
                      <w:sz w:val="19"/>
                    </w:rPr>
                    <w:t>Wöchentliche Vorlese- und Erzählrunden mit Elternbeteiligung als fester Bestandteil des Gruppenalltags.</w:t>
                  </w:r>
                </w:p>
              </w:tc>
            </w:tr>
          </w:tbl>
          <w:p/>
        </w:tc>
      </w:tr>
    </w:tbl>
    <w:sectPr w:rsidR="00FC693F" w:rsidRPr="0006063C" w:rsidSect="00034616">
      <w:pgSz w:w="11906" w:h="16838"/>
      <w:pgMar w:top="567" w:right="680" w:bottom="39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