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CCCF" w14:textId="77777777" w:rsidR="00AC77D3" w:rsidRDefault="00000000" w:rsidP="00D57870">
      <w:r>
        <w:rPr>
          <w:b/>
          <w:bCs/>
          <w:color w:val="1F6F8B"/>
          <w:spacing w:val="80"/>
          <w:sz w:val="56"/>
          <w:szCs w:val="56"/>
        </w:rPr>
        <w:t>MARLENE</w:t>
      </w:r>
    </w:p>
    <w:p w14:paraId="6852EA41" w14:textId="77777777" w:rsidR="00AC77D3" w:rsidRDefault="00000000">
      <w:pPr>
        <w:spacing w:after="80"/>
      </w:pPr>
      <w:r>
        <w:rPr>
          <w:b/>
          <w:bCs/>
          <w:color w:val="2C3E50"/>
          <w:spacing w:val="80"/>
          <w:sz w:val="56"/>
          <w:szCs w:val="56"/>
        </w:rPr>
        <w:t>SCHWARZWALD</w:t>
      </w:r>
    </w:p>
    <w:p w14:paraId="4FF19D46" w14:textId="77777777" w:rsidR="00AC77D3" w:rsidRDefault="00000000">
      <w:pPr>
        <w:spacing w:after="200"/>
      </w:pPr>
      <w:r>
        <w:rPr>
          <w:i/>
          <w:iCs/>
          <w:color w:val="1F6F8B"/>
          <w:sz w:val="22"/>
          <w:szCs w:val="22"/>
        </w:rPr>
        <w:t>Zertifizierte Betreuungskraft nach § 43b / § 53c SGB XI</w:t>
      </w:r>
    </w:p>
    <w:p w14:paraId="032B6239" w14:textId="77777777" w:rsidR="00AC77D3" w:rsidRDefault="00000000">
      <w:pPr>
        <w:spacing w:after="40"/>
      </w:pPr>
      <w:r>
        <w:rPr>
          <w:b/>
          <w:bCs/>
          <w:color w:val="2C3E50"/>
        </w:rPr>
        <w:t xml:space="preserve">Telefon:  </w:t>
      </w:r>
      <w:r>
        <w:rPr>
          <w:color w:val="5D6D7E"/>
        </w:rPr>
        <w:t>+49 171 23 45 678</w:t>
      </w:r>
      <w:r>
        <w:t xml:space="preserve">      </w:t>
      </w:r>
      <w:r>
        <w:rPr>
          <w:b/>
          <w:bCs/>
          <w:color w:val="2C3E50"/>
        </w:rPr>
        <w:t xml:space="preserve">E-Mail:  </w:t>
      </w:r>
      <w:r>
        <w:rPr>
          <w:color w:val="5D6D7E"/>
        </w:rPr>
        <w:t>marlene.schwarzwald@email.de</w:t>
      </w:r>
    </w:p>
    <w:p w14:paraId="3263C560" w14:textId="77777777" w:rsidR="00AC77D3" w:rsidRDefault="00000000">
      <w:pPr>
        <w:pBdr>
          <w:bottom w:val="single" w:sz="12" w:space="8" w:color="1F6F8B"/>
        </w:pBdr>
      </w:pPr>
      <w:r>
        <w:rPr>
          <w:b/>
          <w:bCs/>
          <w:color w:val="2C3E50"/>
        </w:rPr>
        <w:t xml:space="preserve">Anschrift:  </w:t>
      </w:r>
      <w:r>
        <w:rPr>
          <w:color w:val="5D6D7E"/>
        </w:rPr>
        <w:t>Lindenweg 27, 80331 München</w:t>
      </w:r>
    </w:p>
    <w:p w14:paraId="3897D536" w14:textId="77777777" w:rsidR="00AC77D3" w:rsidRDefault="00AC77D3">
      <w:pPr>
        <w:spacing w:after="100"/>
      </w:pPr>
    </w:p>
    <w:tbl>
      <w:tblPr>
        <w:tblW w:w="1119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7599"/>
      </w:tblGrid>
      <w:tr w:rsidR="00AC77D3" w14:paraId="2F7564CC" w14:textId="77777777" w:rsidTr="00D57870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4F4"/>
            <w:tcMar>
              <w:top w:w="280" w:type="dxa"/>
              <w:left w:w="280" w:type="dxa"/>
              <w:bottom w:w="280" w:type="dxa"/>
              <w:right w:w="280" w:type="dxa"/>
            </w:tcMar>
          </w:tcPr>
          <w:p w14:paraId="33DB4139" w14:textId="77777777" w:rsidR="00AC77D3" w:rsidRDefault="00000000">
            <w:pPr>
              <w:pBdr>
                <w:bottom w:val="single" w:sz="6" w:space="4" w:color="1F6F8B"/>
              </w:pBdr>
              <w:spacing w:before="240" w:after="80"/>
            </w:pPr>
            <w:r>
              <w:rPr>
                <w:b/>
                <w:bCs/>
                <w:color w:val="1F6F8B"/>
                <w:spacing w:val="40"/>
                <w:sz w:val="24"/>
                <w:szCs w:val="24"/>
              </w:rPr>
              <w:t>PERSÖNLICHES</w:t>
            </w:r>
          </w:p>
          <w:p w14:paraId="7D6201EB" w14:textId="77777777" w:rsidR="00AC77D3" w:rsidRDefault="00000000">
            <w:pPr>
              <w:spacing w:after="80"/>
            </w:pPr>
            <w:r>
              <w:rPr>
                <w:b/>
                <w:bCs/>
                <w:color w:val="2C3E50"/>
                <w:sz w:val="18"/>
                <w:szCs w:val="18"/>
              </w:rPr>
              <w:t>Geburtsdatum:</w:t>
            </w:r>
            <w:r>
              <w:rPr>
                <w:color w:val="5D6D7E"/>
                <w:sz w:val="18"/>
                <w:szCs w:val="18"/>
              </w:rPr>
              <w:br/>
              <w:t xml:space="preserve"> 14. März 1985</w:t>
            </w:r>
          </w:p>
          <w:p w14:paraId="33F088E3" w14:textId="77777777" w:rsidR="00AC77D3" w:rsidRDefault="00000000">
            <w:pPr>
              <w:spacing w:after="80"/>
            </w:pPr>
            <w:r>
              <w:rPr>
                <w:b/>
                <w:bCs/>
                <w:color w:val="2C3E50"/>
                <w:sz w:val="18"/>
                <w:szCs w:val="18"/>
              </w:rPr>
              <w:t>Geburtsort:</w:t>
            </w:r>
            <w:r>
              <w:rPr>
                <w:color w:val="5D6D7E"/>
                <w:sz w:val="18"/>
                <w:szCs w:val="18"/>
              </w:rPr>
              <w:br/>
              <w:t xml:space="preserve"> Augsburg, Deutschland</w:t>
            </w:r>
          </w:p>
          <w:p w14:paraId="2DC03153" w14:textId="77777777" w:rsidR="00AC77D3" w:rsidRDefault="00000000">
            <w:pPr>
              <w:spacing w:after="80"/>
            </w:pPr>
            <w:r>
              <w:rPr>
                <w:b/>
                <w:bCs/>
                <w:color w:val="2C3E50"/>
                <w:sz w:val="18"/>
                <w:szCs w:val="18"/>
              </w:rPr>
              <w:t>Familienstand:</w:t>
            </w:r>
            <w:r>
              <w:rPr>
                <w:color w:val="5D6D7E"/>
                <w:sz w:val="18"/>
                <w:szCs w:val="18"/>
              </w:rPr>
              <w:br/>
              <w:t xml:space="preserve"> verheiratet, 1 Kind</w:t>
            </w:r>
          </w:p>
          <w:p w14:paraId="41311438" w14:textId="77777777" w:rsidR="00AC77D3" w:rsidRDefault="00000000">
            <w:pPr>
              <w:spacing w:after="80"/>
            </w:pPr>
            <w:r>
              <w:rPr>
                <w:b/>
                <w:bCs/>
                <w:color w:val="2C3E50"/>
                <w:sz w:val="18"/>
                <w:szCs w:val="18"/>
              </w:rPr>
              <w:t>Staatsangehörigkeit:</w:t>
            </w:r>
            <w:r>
              <w:rPr>
                <w:color w:val="5D6D7E"/>
                <w:sz w:val="18"/>
                <w:szCs w:val="18"/>
              </w:rPr>
              <w:br/>
              <w:t xml:space="preserve"> deutsch</w:t>
            </w:r>
          </w:p>
          <w:p w14:paraId="12E184BC" w14:textId="77777777" w:rsidR="00AC77D3" w:rsidRDefault="00000000">
            <w:pPr>
              <w:spacing w:after="80"/>
            </w:pPr>
            <w:r>
              <w:rPr>
                <w:b/>
                <w:bCs/>
                <w:color w:val="2C3E50"/>
                <w:sz w:val="18"/>
                <w:szCs w:val="18"/>
              </w:rPr>
              <w:t>Führerschein:</w:t>
            </w:r>
            <w:r>
              <w:rPr>
                <w:color w:val="5D6D7E"/>
                <w:sz w:val="18"/>
                <w:szCs w:val="18"/>
              </w:rPr>
              <w:br/>
              <w:t xml:space="preserve"> Klasse B (PKW vorhanden)</w:t>
            </w:r>
          </w:p>
          <w:p w14:paraId="70ADD259" w14:textId="77777777" w:rsidR="00AC77D3" w:rsidRDefault="00000000">
            <w:pPr>
              <w:pBdr>
                <w:bottom w:val="single" w:sz="6" w:space="4" w:color="1F6F8B"/>
              </w:pBdr>
              <w:spacing w:before="240" w:after="80"/>
            </w:pPr>
            <w:r>
              <w:rPr>
                <w:b/>
                <w:bCs/>
                <w:color w:val="1F6F8B"/>
                <w:spacing w:val="40"/>
                <w:sz w:val="24"/>
                <w:szCs w:val="24"/>
              </w:rPr>
              <w:t>QUALIFIKATIONEN</w:t>
            </w:r>
          </w:p>
          <w:p w14:paraId="576B870F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Betreuungskraft nach § 43b SGB XI</w:t>
            </w:r>
          </w:p>
          <w:p w14:paraId="5329257C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Erste-Hilfe-Kurs (2024)</w:t>
            </w:r>
          </w:p>
          <w:p w14:paraId="6C8FFA7C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Demenz-Basiskurs</w:t>
            </w:r>
          </w:p>
          <w:p w14:paraId="6A894B39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Palliative-Care-Grundlagen</w:t>
            </w:r>
          </w:p>
          <w:p w14:paraId="3017C45E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Hygieneschulung nach IfSG</w:t>
            </w:r>
          </w:p>
          <w:p w14:paraId="1AD50AE4" w14:textId="77777777" w:rsidR="00AC77D3" w:rsidRDefault="00000000">
            <w:pPr>
              <w:pBdr>
                <w:bottom w:val="single" w:sz="6" w:space="4" w:color="1F6F8B"/>
              </w:pBdr>
              <w:spacing w:before="240" w:after="80"/>
            </w:pPr>
            <w:r>
              <w:rPr>
                <w:b/>
                <w:bCs/>
                <w:color w:val="1F6F8B"/>
                <w:spacing w:val="40"/>
                <w:sz w:val="24"/>
                <w:szCs w:val="24"/>
              </w:rPr>
              <w:t>KENNTNISSE</w:t>
            </w:r>
          </w:p>
          <w:p w14:paraId="7A0F7DE7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Demenzbetreuung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●●●●●</w:t>
            </w:r>
          </w:p>
          <w:p w14:paraId="3F5E0626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Aktivierungsangebote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●●●●●</w:t>
            </w:r>
          </w:p>
          <w:p w14:paraId="151EA3C5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Dokumentation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●●●●</w:t>
            </w:r>
            <w:r>
              <w:rPr>
                <w:color w:val="9AD0C2"/>
                <w:sz w:val="18"/>
                <w:szCs w:val="18"/>
              </w:rPr>
              <w:t>○</w:t>
            </w:r>
          </w:p>
          <w:p w14:paraId="537D6660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Grundpflege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●●●●</w:t>
            </w:r>
            <w:r>
              <w:rPr>
                <w:color w:val="9AD0C2"/>
                <w:sz w:val="18"/>
                <w:szCs w:val="18"/>
              </w:rPr>
              <w:t>○</w:t>
            </w:r>
          </w:p>
          <w:p w14:paraId="0CCD585B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MS Office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</w:t>
            </w:r>
            <w:r>
              <w:rPr>
                <w:color w:val="9AD0C2"/>
                <w:sz w:val="18"/>
                <w:szCs w:val="18"/>
              </w:rPr>
              <w:t>○○</w:t>
            </w:r>
          </w:p>
          <w:p w14:paraId="3CC3489E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Pflegesoftware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</w:t>
            </w:r>
            <w:r>
              <w:rPr>
                <w:color w:val="9AD0C2"/>
                <w:sz w:val="18"/>
                <w:szCs w:val="18"/>
              </w:rPr>
              <w:t>○○</w:t>
            </w:r>
          </w:p>
          <w:p w14:paraId="2AC599A9" w14:textId="77777777" w:rsidR="00AC77D3" w:rsidRDefault="00000000">
            <w:pPr>
              <w:pBdr>
                <w:bottom w:val="single" w:sz="6" w:space="4" w:color="1F6F8B"/>
              </w:pBdr>
              <w:spacing w:before="240" w:after="80"/>
            </w:pPr>
            <w:r>
              <w:rPr>
                <w:b/>
                <w:bCs/>
                <w:color w:val="1F6F8B"/>
                <w:spacing w:val="40"/>
                <w:sz w:val="24"/>
                <w:szCs w:val="24"/>
              </w:rPr>
              <w:t>SPRACHEN</w:t>
            </w:r>
          </w:p>
          <w:p w14:paraId="79A4AE13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Deutsch (Muttersprache)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●●●●●</w:t>
            </w:r>
          </w:p>
          <w:p w14:paraId="3DB70C42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Englisch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</w:t>
            </w:r>
            <w:r>
              <w:rPr>
                <w:color w:val="9AD0C2"/>
                <w:sz w:val="18"/>
                <w:szCs w:val="18"/>
              </w:rPr>
              <w:t>○○</w:t>
            </w:r>
          </w:p>
          <w:p w14:paraId="325E1579" w14:textId="77777777" w:rsidR="00AC77D3" w:rsidRDefault="00000000">
            <w:pPr>
              <w:tabs>
                <w:tab w:val="right" w:pos="3400"/>
              </w:tabs>
              <w:spacing w:after="80"/>
            </w:pPr>
            <w:r>
              <w:rPr>
                <w:color w:val="2C3E50"/>
                <w:sz w:val="18"/>
                <w:szCs w:val="18"/>
              </w:rPr>
              <w:t>Polnisch</w:t>
            </w:r>
            <w:r>
              <w:tab/>
            </w:r>
            <w:r>
              <w:rPr>
                <w:color w:val="1F6F8B"/>
                <w:sz w:val="18"/>
                <w:szCs w:val="18"/>
              </w:rPr>
              <w:t>●●●●</w:t>
            </w:r>
            <w:r>
              <w:rPr>
                <w:color w:val="9AD0C2"/>
                <w:sz w:val="18"/>
                <w:szCs w:val="18"/>
              </w:rPr>
              <w:t>○</w:t>
            </w:r>
          </w:p>
          <w:p w14:paraId="5E6A8019" w14:textId="77777777" w:rsidR="00AC77D3" w:rsidRDefault="00000000">
            <w:pPr>
              <w:pBdr>
                <w:bottom w:val="single" w:sz="6" w:space="4" w:color="1F6F8B"/>
              </w:pBdr>
              <w:spacing w:before="240" w:after="80"/>
            </w:pPr>
            <w:r>
              <w:rPr>
                <w:b/>
                <w:bCs/>
                <w:color w:val="1F6F8B"/>
                <w:spacing w:val="40"/>
                <w:sz w:val="24"/>
                <w:szCs w:val="24"/>
              </w:rPr>
              <w:t>STÄRKEN</w:t>
            </w:r>
          </w:p>
          <w:p w14:paraId="36C12150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Empathie &amp; Geduld</w:t>
            </w:r>
          </w:p>
          <w:p w14:paraId="2A27D8EC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Belastbarkeit</w:t>
            </w:r>
          </w:p>
          <w:p w14:paraId="55B9ADED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Teamfähigkeit</w:t>
            </w:r>
          </w:p>
          <w:p w14:paraId="4F522EEB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Zuverlässigkeit</w:t>
            </w:r>
          </w:p>
          <w:p w14:paraId="1EDED4B3" w14:textId="77777777" w:rsidR="00AC77D3" w:rsidRDefault="00000000">
            <w:pPr>
              <w:spacing w:after="60"/>
              <w:ind w:left="100"/>
            </w:pPr>
            <w:r>
              <w:rPr>
                <w:color w:val="1F6F8B"/>
                <w:sz w:val="18"/>
                <w:szCs w:val="18"/>
              </w:rPr>
              <w:t xml:space="preserve">▪  </w:t>
            </w:r>
            <w:r>
              <w:rPr>
                <w:color w:val="2C3E50"/>
                <w:sz w:val="18"/>
                <w:szCs w:val="18"/>
              </w:rPr>
              <w:t>Diskretion</w:t>
            </w:r>
          </w:p>
          <w:p w14:paraId="65929D02" w14:textId="77777777" w:rsidR="00AC77D3" w:rsidRDefault="00000000">
            <w:pPr>
              <w:pBdr>
                <w:bottom w:val="single" w:sz="6" w:space="4" w:color="1F6F8B"/>
              </w:pBdr>
              <w:spacing w:before="240" w:after="80"/>
            </w:pPr>
            <w:r>
              <w:rPr>
                <w:b/>
                <w:bCs/>
                <w:color w:val="1F6F8B"/>
                <w:spacing w:val="40"/>
                <w:sz w:val="24"/>
                <w:szCs w:val="24"/>
              </w:rPr>
              <w:lastRenderedPageBreak/>
              <w:t>INTERESSEN</w:t>
            </w:r>
          </w:p>
          <w:p w14:paraId="449E4897" w14:textId="77777777" w:rsidR="00AC77D3" w:rsidRDefault="00000000">
            <w:pPr>
              <w:spacing w:after="60" w:line="280" w:lineRule="auto"/>
            </w:pPr>
            <w:r>
              <w:rPr>
                <w:color w:val="2C3E50"/>
                <w:sz w:val="18"/>
                <w:szCs w:val="18"/>
              </w:rPr>
              <w:t>Ehrenamtliche Tätigkeit in der Nachbarschaftshilfe, Gartenarbeit, Backen für die Familie, Wandern im Alpenvorland.</w:t>
            </w:r>
          </w:p>
        </w:tc>
        <w:tc>
          <w:tcPr>
            <w:tcW w:w="759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0753B428" w14:textId="77777777" w:rsidR="00AC77D3" w:rsidRDefault="00000000">
            <w:pPr>
              <w:pBdr>
                <w:bottom w:val="single" w:sz="6" w:space="4" w:color="1F6F8B"/>
              </w:pBdr>
              <w:spacing w:before="280" w:after="140"/>
            </w:pPr>
            <w:r>
              <w:rPr>
                <w:b/>
                <w:bCs/>
                <w:color w:val="1F6F8B"/>
                <w:spacing w:val="40"/>
                <w:sz w:val="28"/>
                <w:szCs w:val="28"/>
              </w:rPr>
              <w:lastRenderedPageBreak/>
              <w:t>KURZPROFIL</w:t>
            </w:r>
          </w:p>
          <w:p w14:paraId="31331A34" w14:textId="77777777" w:rsidR="00AC77D3" w:rsidRDefault="00000000">
            <w:pPr>
              <w:spacing w:after="100" w:line="300" w:lineRule="auto"/>
              <w:jc w:val="both"/>
            </w:pPr>
            <w:r>
              <w:rPr>
                <w:color w:val="2C3E50"/>
              </w:rPr>
              <w:t>Erfahrene und zertifizierte Betreuungskraft mit über sieben Jahren Berufspraxis in der Begleitung von Seniorinnen und Senioren in stationären und ambulanten Einrichtungen. Schwerpunkte: Demenzbetreuung, Aktivierung im Alltag sowie wertschätzende Kommunikation mit Pflegebedürftigen und deren Angehörigen. Ich arbeite mit Herz, Fachwissen und einem klaren Blick für die individuellen Bedürfnisse jedes Menschen.</w:t>
            </w:r>
          </w:p>
          <w:p w14:paraId="10811529" w14:textId="77777777" w:rsidR="00AC77D3" w:rsidRDefault="00000000">
            <w:pPr>
              <w:pBdr>
                <w:bottom w:val="single" w:sz="6" w:space="4" w:color="1F6F8B"/>
              </w:pBdr>
              <w:spacing w:before="280" w:after="140"/>
            </w:pPr>
            <w:r>
              <w:rPr>
                <w:b/>
                <w:bCs/>
                <w:color w:val="1F6F8B"/>
                <w:spacing w:val="40"/>
                <w:sz w:val="28"/>
                <w:szCs w:val="28"/>
              </w:rPr>
              <w:t>BERUFSERFAHRUNG</w:t>
            </w:r>
          </w:p>
          <w:p w14:paraId="43157852" w14:textId="77777777" w:rsidR="00AC77D3" w:rsidRDefault="00000000">
            <w:pPr>
              <w:spacing w:before="160" w:after="40"/>
            </w:pPr>
            <w:r>
              <w:rPr>
                <w:b/>
                <w:bCs/>
                <w:color w:val="2C3E50"/>
                <w:sz w:val="22"/>
                <w:szCs w:val="22"/>
              </w:rPr>
              <w:t>Betreuungskraft (§ 43b SGB XI)</w:t>
            </w:r>
            <w:r>
              <w:t xml:space="preserve">  </w:t>
            </w:r>
            <w:r>
              <w:rPr>
                <w:i/>
                <w:iCs/>
                <w:color w:val="1F6F8B"/>
              </w:rPr>
              <w:t>(03/2021 – HEUTE)</w:t>
            </w:r>
          </w:p>
          <w:p w14:paraId="29B5C4FF" w14:textId="77777777" w:rsidR="00AC77D3" w:rsidRDefault="00000000">
            <w:pPr>
              <w:spacing w:after="80"/>
            </w:pPr>
            <w:r>
              <w:rPr>
                <w:i/>
                <w:iCs/>
                <w:color w:val="5D6D7E"/>
              </w:rPr>
              <w:t>Seniorenresidenz Sonnenhof GmbH, München (Vollzeit)</w:t>
            </w:r>
          </w:p>
          <w:p w14:paraId="3D5330FF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Individuelle Einzel- und Gruppenbetreuung von 18 Bewohnerinnen und Bewohnern mit Schwerpunkt Demenz</w:t>
            </w:r>
          </w:p>
          <w:p w14:paraId="6F45D717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Begleitung bei Mahlzeiten, Spaziergängen und Arztbesuchen</w:t>
            </w:r>
          </w:p>
          <w:p w14:paraId="65596D43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Pflegedokumentation in der Software Vivendi PD</w:t>
            </w:r>
          </w:p>
          <w:p w14:paraId="32C1905D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Ansprechpartnerin für Angehörige und enge Abstimmung mit dem Pflegeteam</w:t>
            </w:r>
          </w:p>
          <w:p w14:paraId="46CBFE46" w14:textId="77777777" w:rsidR="00AC77D3" w:rsidRDefault="00000000">
            <w:pPr>
              <w:spacing w:before="160" w:after="40"/>
            </w:pPr>
            <w:r>
              <w:rPr>
                <w:b/>
                <w:bCs/>
                <w:color w:val="2C3E50"/>
                <w:sz w:val="22"/>
                <w:szCs w:val="22"/>
              </w:rPr>
              <w:t>Alltagsbegleiterin</w:t>
            </w:r>
            <w:r>
              <w:t xml:space="preserve">  </w:t>
            </w:r>
            <w:r>
              <w:rPr>
                <w:i/>
                <w:iCs/>
                <w:color w:val="1F6F8B"/>
              </w:rPr>
              <w:t>(08/2018 – 02/2021)</w:t>
            </w:r>
          </w:p>
          <w:p w14:paraId="1AE6B001" w14:textId="77777777" w:rsidR="00AC77D3" w:rsidRDefault="00000000">
            <w:pPr>
              <w:spacing w:after="80"/>
            </w:pPr>
            <w:r>
              <w:rPr>
                <w:i/>
                <w:iCs/>
                <w:color w:val="5D6D7E"/>
              </w:rPr>
              <w:t>Ambulanter Pflegedienst Lindenhof e. K., Augsburg (Teilzeit)</w:t>
            </w:r>
          </w:p>
          <w:p w14:paraId="1EFAD169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Häusliche Betreuung von acht Klientinnen und Klienten im Stadtgebiet Augsburg</w:t>
            </w:r>
          </w:p>
          <w:p w14:paraId="174061B8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Unterstützung im Haushalt, bei Einkäufen und Behördengängen</w:t>
            </w:r>
          </w:p>
          <w:p w14:paraId="1BF188A4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Vorlesen, gemeinsames Spielen und biografieorientierte Gespräche</w:t>
            </w:r>
          </w:p>
          <w:p w14:paraId="1C13C948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Beobachtung des Allgemeinzustands und Rückmeldung an die Pflegedienstleitung</w:t>
            </w:r>
          </w:p>
          <w:p w14:paraId="3E1D907F" w14:textId="77777777" w:rsidR="00AC77D3" w:rsidRDefault="00000000">
            <w:pPr>
              <w:spacing w:before="160" w:after="40"/>
            </w:pPr>
            <w:r>
              <w:rPr>
                <w:b/>
                <w:bCs/>
                <w:color w:val="2C3E50"/>
                <w:sz w:val="22"/>
                <w:szCs w:val="22"/>
              </w:rPr>
              <w:t>Pflegehelferin (Praktikum &amp; Anstellung)</w:t>
            </w:r>
            <w:r>
              <w:t xml:space="preserve">  </w:t>
            </w:r>
            <w:r>
              <w:rPr>
                <w:i/>
                <w:iCs/>
                <w:color w:val="1F6F8B"/>
              </w:rPr>
              <w:t>(09/2017 – 07/2018)</w:t>
            </w:r>
          </w:p>
          <w:p w14:paraId="0F3D1A9A" w14:textId="77777777" w:rsidR="00AC77D3" w:rsidRDefault="00000000">
            <w:pPr>
              <w:spacing w:after="80"/>
            </w:pPr>
            <w:r>
              <w:rPr>
                <w:i/>
                <w:iCs/>
                <w:color w:val="5D6D7E"/>
              </w:rPr>
              <w:t>Caritas-Altenheim St. Elisabeth, Augsburg</w:t>
            </w:r>
          </w:p>
          <w:p w14:paraId="36323DD8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Mithilfe bei der Grundpflege unter Anleitung examinierter Pflegekräfte</w:t>
            </w:r>
          </w:p>
          <w:p w14:paraId="407B4E47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Gestaltung von Festen und jahreszeitlichen Aktivitäten für die Wohnbereiche</w:t>
            </w:r>
          </w:p>
          <w:p w14:paraId="5576C638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Einarbeitung neuer ehrenamtlicher Helferinnen und Helfer</w:t>
            </w:r>
          </w:p>
          <w:p w14:paraId="489F36AC" w14:textId="77777777" w:rsidR="00AC77D3" w:rsidRDefault="00000000">
            <w:pPr>
              <w:pBdr>
                <w:bottom w:val="single" w:sz="6" w:space="4" w:color="1F6F8B"/>
              </w:pBdr>
              <w:spacing w:before="280" w:after="140"/>
            </w:pPr>
            <w:r>
              <w:rPr>
                <w:b/>
                <w:bCs/>
                <w:color w:val="1F6F8B"/>
                <w:spacing w:val="40"/>
                <w:sz w:val="28"/>
                <w:szCs w:val="28"/>
              </w:rPr>
              <w:t>AUS- UND WEITERBILDUNG</w:t>
            </w:r>
          </w:p>
          <w:p w14:paraId="1F0146A5" w14:textId="77777777" w:rsidR="00AC77D3" w:rsidRDefault="00000000">
            <w:pPr>
              <w:spacing w:before="160" w:after="40"/>
            </w:pPr>
            <w:r>
              <w:rPr>
                <w:b/>
                <w:bCs/>
                <w:color w:val="2C3E50"/>
                <w:sz w:val="22"/>
                <w:szCs w:val="22"/>
              </w:rPr>
              <w:t>Qualifizierung zur Betreuungskraft (160 Stunden)</w:t>
            </w:r>
            <w:r>
              <w:t xml:space="preserve">  </w:t>
            </w:r>
            <w:r>
              <w:rPr>
                <w:i/>
                <w:iCs/>
                <w:color w:val="1F6F8B"/>
              </w:rPr>
              <w:t>(01/2018 – 06/2018)</w:t>
            </w:r>
          </w:p>
          <w:p w14:paraId="0EFFD979" w14:textId="77777777" w:rsidR="00AC77D3" w:rsidRDefault="00000000">
            <w:pPr>
              <w:spacing w:after="80"/>
            </w:pPr>
            <w:r>
              <w:rPr>
                <w:i/>
                <w:iCs/>
                <w:color w:val="5D6D7E"/>
              </w:rPr>
              <w:t>DEKRA Akademie, München</w:t>
            </w:r>
          </w:p>
          <w:p w14:paraId="0846ACE9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Curriculum nach § 43b / § 53c SGB XI (vormals § 87b)</w:t>
            </w:r>
          </w:p>
          <w:p w14:paraId="1A6411BB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Module: Kommunikation, Demenz, rechtliche Grundlagen, Pflegebasiswissen</w:t>
            </w:r>
          </w:p>
          <w:p w14:paraId="0C08F76C" w14:textId="77777777" w:rsidR="00AC77D3" w:rsidRDefault="00000000">
            <w:pPr>
              <w:spacing w:after="60"/>
              <w:ind w:left="280" w:hanging="200"/>
            </w:pPr>
            <w:r>
              <w:rPr>
                <w:b/>
                <w:bCs/>
                <w:color w:val="1F6F8B"/>
              </w:rPr>
              <w:t xml:space="preserve">›  </w:t>
            </w:r>
            <w:r>
              <w:rPr>
                <w:color w:val="2C3E50"/>
              </w:rPr>
              <w:t>Abschluss mit Note „sehr gut"</w:t>
            </w:r>
          </w:p>
          <w:p w14:paraId="4F089E75" w14:textId="77777777" w:rsidR="00AC77D3" w:rsidRDefault="00000000">
            <w:pPr>
              <w:spacing w:before="160" w:after="40"/>
            </w:pPr>
            <w:r>
              <w:rPr>
                <w:b/>
                <w:bCs/>
                <w:color w:val="2C3E50"/>
                <w:sz w:val="22"/>
                <w:szCs w:val="22"/>
              </w:rPr>
              <w:lastRenderedPageBreak/>
              <w:t>Fortbildung: Umgang mit Demenz</w:t>
            </w:r>
            <w:r>
              <w:t xml:space="preserve">  </w:t>
            </w:r>
            <w:r>
              <w:rPr>
                <w:i/>
                <w:iCs/>
                <w:color w:val="1F6F8B"/>
              </w:rPr>
              <w:t>(11/2022)</w:t>
            </w:r>
          </w:p>
          <w:p w14:paraId="18B3DF80" w14:textId="77777777" w:rsidR="00AC77D3" w:rsidRDefault="00000000">
            <w:pPr>
              <w:spacing w:after="80"/>
            </w:pPr>
            <w:r>
              <w:rPr>
                <w:i/>
                <w:iCs/>
                <w:color w:val="5D6D7E"/>
              </w:rPr>
              <w:t>Bayerische Pflegeakademie, München (40 UE)</w:t>
            </w:r>
          </w:p>
          <w:p w14:paraId="4791E1AE" w14:textId="77777777" w:rsidR="00AC77D3" w:rsidRDefault="00000000">
            <w:pPr>
              <w:spacing w:before="160" w:after="40"/>
            </w:pPr>
            <w:r>
              <w:rPr>
                <w:b/>
                <w:bCs/>
                <w:color w:val="2C3E50"/>
                <w:sz w:val="22"/>
                <w:szCs w:val="22"/>
              </w:rPr>
              <w:t>Mittlere Reife</w:t>
            </w:r>
            <w:r>
              <w:t xml:space="preserve">  </w:t>
            </w:r>
            <w:r>
              <w:rPr>
                <w:i/>
                <w:iCs/>
                <w:color w:val="1F6F8B"/>
              </w:rPr>
              <w:t>(09/2000 – 07/2004)</w:t>
            </w:r>
          </w:p>
          <w:p w14:paraId="428BA22F" w14:textId="77777777" w:rsidR="00AC77D3" w:rsidRDefault="00000000">
            <w:pPr>
              <w:spacing w:after="80"/>
            </w:pPr>
            <w:r>
              <w:rPr>
                <w:i/>
                <w:iCs/>
                <w:color w:val="5D6D7E"/>
              </w:rPr>
              <w:t>Realschule am Stadtpark, Augsburg</w:t>
            </w:r>
          </w:p>
          <w:p w14:paraId="01D9B3FA" w14:textId="77777777" w:rsidR="00AC77D3" w:rsidRDefault="00000000">
            <w:pPr>
              <w:pBdr>
                <w:bottom w:val="single" w:sz="6" w:space="4" w:color="1F6F8B"/>
              </w:pBdr>
              <w:spacing w:before="280" w:after="140"/>
            </w:pPr>
            <w:r>
              <w:rPr>
                <w:b/>
                <w:bCs/>
                <w:color w:val="1F6F8B"/>
                <w:spacing w:val="40"/>
                <w:sz w:val="28"/>
                <w:szCs w:val="28"/>
              </w:rPr>
              <w:t>REFERENZEN</w:t>
            </w:r>
          </w:p>
          <w:p w14:paraId="17DA3B90" w14:textId="77777777" w:rsidR="00AC77D3" w:rsidRDefault="00000000">
            <w:pPr>
              <w:spacing w:after="100" w:line="300" w:lineRule="auto"/>
            </w:pPr>
            <w:r>
              <w:rPr>
                <w:i/>
                <w:iCs/>
                <w:color w:val="2C3E50"/>
              </w:rPr>
              <w:t>Referenzen ehemaliger Vorgesetzter sowie aktuelle Arbeitszeugnisse werden auf Anfrage gern zur Verfügung gestellt.</w:t>
            </w:r>
          </w:p>
          <w:p w14:paraId="2A2BD091" w14:textId="77777777" w:rsidR="00AC77D3" w:rsidRDefault="00AC77D3">
            <w:pPr>
              <w:spacing w:before="400"/>
            </w:pPr>
          </w:p>
          <w:p w14:paraId="6DED1F91" w14:textId="77777777" w:rsidR="00AC77D3" w:rsidRDefault="00000000">
            <w:r>
              <w:rPr>
                <w:color w:val="5D6D7E"/>
              </w:rPr>
              <w:t>München, den _________________</w:t>
            </w:r>
          </w:p>
          <w:p w14:paraId="3CE0F629" w14:textId="77777777" w:rsidR="00AC77D3" w:rsidRDefault="00AC77D3">
            <w:pPr>
              <w:pBdr>
                <w:bottom w:val="single" w:sz="6" w:space="4" w:color="5D6D7E"/>
              </w:pBdr>
              <w:spacing w:before="600"/>
            </w:pPr>
          </w:p>
          <w:p w14:paraId="1D505FBC" w14:textId="77777777" w:rsidR="00AC77D3" w:rsidRDefault="00000000">
            <w:r>
              <w:rPr>
                <w:i/>
                <w:iCs/>
                <w:color w:val="5D6D7E"/>
                <w:sz w:val="18"/>
                <w:szCs w:val="18"/>
              </w:rPr>
              <w:t>Unterschrift</w:t>
            </w:r>
          </w:p>
        </w:tc>
      </w:tr>
    </w:tbl>
    <w:p w14:paraId="45A8B41C" w14:textId="77777777" w:rsidR="00D27D22" w:rsidRDefault="00D27D22"/>
    <w:sectPr w:rsidR="00D27D22" w:rsidSect="00D57870">
      <w:pgSz w:w="12240" w:h="15840"/>
      <w:pgMar w:top="426" w:right="616" w:bottom="426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E2A7D"/>
    <w:multiLevelType w:val="hybridMultilevel"/>
    <w:tmpl w:val="B538B98C"/>
    <w:lvl w:ilvl="0" w:tplc="CEF8AA30">
      <w:start w:val="1"/>
      <w:numFmt w:val="bullet"/>
      <w:lvlText w:val="●"/>
      <w:lvlJc w:val="left"/>
      <w:pPr>
        <w:ind w:left="720" w:hanging="360"/>
      </w:pPr>
    </w:lvl>
    <w:lvl w:ilvl="1" w:tplc="6E9E1948">
      <w:start w:val="1"/>
      <w:numFmt w:val="bullet"/>
      <w:lvlText w:val="○"/>
      <w:lvlJc w:val="left"/>
      <w:pPr>
        <w:ind w:left="1440" w:hanging="360"/>
      </w:pPr>
    </w:lvl>
    <w:lvl w:ilvl="2" w:tplc="493AA900">
      <w:start w:val="1"/>
      <w:numFmt w:val="bullet"/>
      <w:lvlText w:val="■"/>
      <w:lvlJc w:val="left"/>
      <w:pPr>
        <w:ind w:left="2160" w:hanging="360"/>
      </w:pPr>
    </w:lvl>
    <w:lvl w:ilvl="3" w:tplc="08504F72">
      <w:start w:val="1"/>
      <w:numFmt w:val="bullet"/>
      <w:lvlText w:val="●"/>
      <w:lvlJc w:val="left"/>
      <w:pPr>
        <w:ind w:left="2880" w:hanging="360"/>
      </w:pPr>
    </w:lvl>
    <w:lvl w:ilvl="4" w:tplc="4B182CDA">
      <w:start w:val="1"/>
      <w:numFmt w:val="bullet"/>
      <w:lvlText w:val="○"/>
      <w:lvlJc w:val="left"/>
      <w:pPr>
        <w:ind w:left="3600" w:hanging="360"/>
      </w:pPr>
    </w:lvl>
    <w:lvl w:ilvl="5" w:tplc="13AAB294">
      <w:start w:val="1"/>
      <w:numFmt w:val="bullet"/>
      <w:lvlText w:val="■"/>
      <w:lvlJc w:val="left"/>
      <w:pPr>
        <w:ind w:left="4320" w:hanging="360"/>
      </w:pPr>
    </w:lvl>
    <w:lvl w:ilvl="6" w:tplc="83D6521E">
      <w:start w:val="1"/>
      <w:numFmt w:val="bullet"/>
      <w:lvlText w:val="●"/>
      <w:lvlJc w:val="left"/>
      <w:pPr>
        <w:ind w:left="5040" w:hanging="360"/>
      </w:pPr>
    </w:lvl>
    <w:lvl w:ilvl="7" w:tplc="CAFA592A">
      <w:start w:val="1"/>
      <w:numFmt w:val="bullet"/>
      <w:lvlText w:val="●"/>
      <w:lvlJc w:val="left"/>
      <w:pPr>
        <w:ind w:left="5760" w:hanging="360"/>
      </w:pPr>
    </w:lvl>
    <w:lvl w:ilvl="8" w:tplc="1A80159E">
      <w:start w:val="1"/>
      <w:numFmt w:val="bullet"/>
      <w:lvlText w:val="●"/>
      <w:lvlJc w:val="left"/>
      <w:pPr>
        <w:ind w:left="6480" w:hanging="360"/>
      </w:pPr>
    </w:lvl>
  </w:abstractNum>
  <w:num w:numId="1" w16cid:durableId="867795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D3"/>
    <w:rsid w:val="00062A70"/>
    <w:rsid w:val="00AC77D3"/>
    <w:rsid w:val="00D27D22"/>
    <w:rsid w:val="00D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BCA9"/>
  <w15:docId w15:val="{EA2ECD4C-5787-4026-807A-8AB0FB7E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– Betreuungskraft</dc:title>
  <dc:creator>Marlene Schwarzwald</dc:creator>
  <dc:description>Lebenslauf Vorlage Betreuungskraft</dc:description>
  <cp:lastModifiedBy>Sergio Jiménez Canales</cp:lastModifiedBy>
  <cp:revision>3</cp:revision>
  <dcterms:created xsi:type="dcterms:W3CDTF">2026-05-16T08:52:00Z</dcterms:created>
  <dcterms:modified xsi:type="dcterms:W3CDTF">2026-05-16T09:04:00Z</dcterms:modified>
</cp:coreProperties>
</file>