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8079"/>
      </w:tblGrid>
      <w:tr w:rsidR="00D81342" w14:paraId="3419667B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3"/>
            <w:tcMar>
              <w:top w:w="200" w:type="dxa"/>
              <w:left w:w="260" w:type="dxa"/>
              <w:bottom w:w="400" w:type="dxa"/>
              <w:right w:w="260" w:type="dxa"/>
            </w:tcMar>
          </w:tcPr>
          <w:p w14:paraId="3B83101B" w14:textId="3685FB1B" w:rsidR="00D81342" w:rsidRDefault="00583E74">
            <w:pPr>
              <w:spacing w:before="200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4FFCAF30" wp14:editId="4CFF19AB">
                  <wp:extent cx="1111405" cy="1238250"/>
                  <wp:effectExtent l="0" t="0" r="0" b="0"/>
                  <wp:docPr id="11452593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50" cy="1240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DA610" w14:textId="77777777" w:rsidR="00D81342" w:rsidRDefault="00000000">
            <w:pPr>
              <w:pBdr>
                <w:bottom w:val="single" w:sz="6" w:space="4" w:color="2D8B9E"/>
              </w:pBdr>
              <w:spacing w:before="28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PERSÖNLICHE DATEN</w:t>
            </w:r>
          </w:p>
          <w:p w14:paraId="5CA88DE0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Geburtsdatum</w:t>
            </w:r>
          </w:p>
          <w:p w14:paraId="4957B0F4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14. März 1994</w:t>
            </w:r>
          </w:p>
          <w:p w14:paraId="442C4DAB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Geburtsort</w:t>
            </w:r>
          </w:p>
          <w:p w14:paraId="72AC6878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Hannover, Deutschland</w:t>
            </w:r>
          </w:p>
          <w:p w14:paraId="5B30AB25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Familienstand</w:t>
            </w:r>
          </w:p>
          <w:p w14:paraId="7522857A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Ledig</w:t>
            </w:r>
          </w:p>
          <w:p w14:paraId="48678DC2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Staatsangehörigkeit</w:t>
            </w:r>
          </w:p>
          <w:p w14:paraId="47B62FCE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Deutsch</w:t>
            </w:r>
          </w:p>
          <w:p w14:paraId="3354D3FE" w14:textId="77777777" w:rsidR="00D81342" w:rsidRDefault="00000000">
            <w:pPr>
              <w:pBdr>
                <w:bottom w:val="single" w:sz="6" w:space="4" w:color="2D8B9E"/>
              </w:pBdr>
              <w:spacing w:before="28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KONTAKT</w:t>
            </w:r>
          </w:p>
          <w:p w14:paraId="58558F2A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Adresse</w:t>
            </w:r>
          </w:p>
          <w:p w14:paraId="65621A91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Friedrichstraße 87</w:t>
            </w:r>
          </w:p>
          <w:p w14:paraId="7FA2247C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30167 Hannover</w:t>
            </w:r>
          </w:p>
          <w:p w14:paraId="0A5E93E6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Telefon</w:t>
            </w:r>
          </w:p>
          <w:p w14:paraId="695C92ED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+49 511 4567 8910</w:t>
            </w:r>
          </w:p>
          <w:p w14:paraId="1F7D8D07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Mobil</w:t>
            </w:r>
          </w:p>
          <w:p w14:paraId="2E9813D8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+49 176 2345 6789</w:t>
            </w:r>
          </w:p>
          <w:p w14:paraId="1B3E1831" w14:textId="77777777" w:rsidR="00D81342" w:rsidRDefault="00000000">
            <w:pPr>
              <w:spacing w:before="120" w:after="40"/>
            </w:pPr>
            <w:r>
              <w:rPr>
                <w:b/>
                <w:bCs/>
                <w:color w:val="1F4E5F"/>
                <w:sz w:val="18"/>
                <w:szCs w:val="18"/>
              </w:rPr>
              <w:t>E-Mail</w:t>
            </w:r>
          </w:p>
          <w:p w14:paraId="3832D7A8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lena.fischer@email.de</w:t>
            </w:r>
          </w:p>
          <w:p w14:paraId="1188294B" w14:textId="77777777" w:rsidR="00D81342" w:rsidRDefault="00000000">
            <w:pPr>
              <w:pBdr>
                <w:bottom w:val="single" w:sz="6" w:space="4" w:color="2D8B9E"/>
              </w:pBdr>
              <w:spacing w:before="28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FÄHIGKEITEN</w:t>
            </w:r>
          </w:p>
          <w:p w14:paraId="2FA4CCE2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Installationstechnik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█████</w:t>
            </w:r>
          </w:p>
          <w:p w14:paraId="6054BB23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Schaltschrankbau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█████</w:t>
            </w:r>
          </w:p>
          <w:p w14:paraId="2D9C2108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SPS-Programmierung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59ABF849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KNX-Bussysteme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3560F431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Photovoltaik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6384D650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VDE-Normen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█████</w:t>
            </w:r>
          </w:p>
          <w:p w14:paraId="7A1EA515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CAD (EPLAN)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░░</w:t>
            </w:r>
          </w:p>
          <w:p w14:paraId="04B017A9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MS Office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728859C6" w14:textId="77777777" w:rsidR="00D81342" w:rsidRDefault="00000000">
            <w:pPr>
              <w:pBdr>
                <w:bottom w:val="single" w:sz="6" w:space="4" w:color="2D8B9E"/>
              </w:pBdr>
              <w:spacing w:before="28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SPRACHEN</w:t>
            </w:r>
          </w:p>
          <w:p w14:paraId="73E907A6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Deutsch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█████</w:t>
            </w:r>
          </w:p>
          <w:p w14:paraId="4DD75BEC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Englisch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</w:t>
            </w:r>
          </w:p>
          <w:p w14:paraId="59EE46DF" w14:textId="77777777" w:rsidR="00D81342" w:rsidRDefault="00000000">
            <w:pPr>
              <w:tabs>
                <w:tab w:val="right" w:pos="3200"/>
              </w:tabs>
              <w:spacing w:before="60" w:after="60"/>
            </w:pPr>
            <w:r>
              <w:rPr>
                <w:color w:val="2C2C2C"/>
                <w:sz w:val="18"/>
                <w:szCs w:val="18"/>
              </w:rPr>
              <w:t>Polnisch</w:t>
            </w:r>
            <w:r>
              <w:rPr>
                <w:sz w:val="18"/>
                <w:szCs w:val="18"/>
              </w:rPr>
              <w:tab/>
            </w:r>
            <w:r>
              <w:rPr>
                <w:rFonts w:ascii="Consolas" w:eastAsia="Consolas" w:hAnsi="Consolas" w:cs="Consolas"/>
                <w:color w:val="2D8B9E"/>
                <w:sz w:val="18"/>
                <w:szCs w:val="18"/>
              </w:rPr>
              <w:t>███</w:t>
            </w:r>
            <w:r>
              <w:rPr>
                <w:rFonts w:ascii="Consolas" w:eastAsia="Consolas" w:hAnsi="Consolas" w:cs="Consolas"/>
                <w:color w:val="BBBBBB"/>
                <w:sz w:val="18"/>
                <w:szCs w:val="18"/>
              </w:rPr>
              <w:t>░░</w:t>
            </w:r>
          </w:p>
          <w:p w14:paraId="2521C68F" w14:textId="77777777" w:rsidR="00D81342" w:rsidRDefault="00000000">
            <w:pPr>
              <w:pBdr>
                <w:bottom w:val="single" w:sz="6" w:space="4" w:color="2D8B9E"/>
              </w:pBdr>
              <w:spacing w:before="280" w:after="120"/>
            </w:pPr>
            <w:r>
              <w:rPr>
                <w:b/>
                <w:bCs/>
                <w:color w:val="1F4E5F"/>
                <w:spacing w:val="30"/>
                <w:sz w:val="22"/>
                <w:szCs w:val="22"/>
              </w:rPr>
              <w:t>HOBBYS</w:t>
            </w:r>
          </w:p>
          <w:p w14:paraId="1BCB24DB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• Modellbau &amp; Elektronik</w:t>
            </w:r>
          </w:p>
          <w:p w14:paraId="5B51B548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• Mountainbiking</w:t>
            </w:r>
          </w:p>
          <w:p w14:paraId="68A46F2F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• Ehrenamt THW</w:t>
            </w:r>
          </w:p>
          <w:p w14:paraId="074A4AB9" w14:textId="77777777" w:rsidR="00D81342" w:rsidRDefault="00000000">
            <w:pPr>
              <w:spacing w:before="20" w:after="20"/>
            </w:pPr>
            <w:r>
              <w:rPr>
                <w:color w:val="2C2C2C"/>
                <w:sz w:val="18"/>
                <w:szCs w:val="18"/>
              </w:rPr>
              <w:t>• Reisen</w:t>
            </w:r>
          </w:p>
        </w:tc>
        <w:tc>
          <w:tcPr>
            <w:tcW w:w="80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360" w:type="dxa"/>
              <w:bottom w:w="400" w:type="dxa"/>
              <w:right w:w="180" w:type="dxa"/>
            </w:tcMar>
          </w:tcPr>
          <w:p w14:paraId="48215D38" w14:textId="77777777" w:rsidR="00D81342" w:rsidRDefault="00000000">
            <w:pPr>
              <w:spacing w:before="200"/>
            </w:pPr>
            <w:r>
              <w:rPr>
                <w:rFonts w:ascii="Calibri Light" w:eastAsia="Calibri Light" w:hAnsi="Calibri Light" w:cs="Calibri Light"/>
                <w:color w:val="2C2C2C"/>
                <w:sz w:val="56"/>
                <w:szCs w:val="56"/>
              </w:rPr>
              <w:t xml:space="preserve">LENA </w:t>
            </w:r>
            <w:r>
              <w:rPr>
                <w:rFonts w:ascii="Calibri Light" w:eastAsia="Calibri Light" w:hAnsi="Calibri Light" w:cs="Calibri Light"/>
                <w:b/>
                <w:bCs/>
                <w:color w:val="1F4E5F"/>
                <w:sz w:val="56"/>
                <w:szCs w:val="56"/>
              </w:rPr>
              <w:t>FISCHER</w:t>
            </w:r>
          </w:p>
          <w:p w14:paraId="43020828" w14:textId="01E74434" w:rsidR="00D81342" w:rsidRDefault="00000000">
            <w:pPr>
              <w:pBdr>
                <w:bottom w:val="single" w:sz="12" w:space="6" w:color="2D8B9E"/>
              </w:pBdr>
              <w:spacing w:before="60" w:after="200"/>
            </w:pPr>
            <w:r>
              <w:rPr>
                <w:color w:val="2D8B9E"/>
                <w:spacing w:val="40"/>
                <w:sz w:val="26"/>
                <w:szCs w:val="26"/>
              </w:rPr>
              <w:t>Elektrikerin für Energie- und Gebäudetechnik</w:t>
            </w:r>
          </w:p>
          <w:p w14:paraId="3FFFC611" w14:textId="77777777" w:rsidR="00D81342" w:rsidRDefault="00000000">
            <w:pPr>
              <w:pBdr>
                <w:bottom w:val="single" w:sz="6" w:space="4" w:color="2D8B9E"/>
              </w:pBdr>
              <w:spacing w:before="280" w:after="16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KURZPROFIL</w:t>
            </w:r>
          </w:p>
          <w:p w14:paraId="525E445B" w14:textId="1A0502BB" w:rsidR="00D81342" w:rsidRDefault="00000000">
            <w:pPr>
              <w:spacing w:after="200"/>
              <w:jc w:val="both"/>
            </w:pPr>
            <w:r>
              <w:rPr>
                <w:color w:val="2C2C2C"/>
              </w:rPr>
              <w:t xml:space="preserve">Engagierte und zuverlässige Elektrikerin mit über sechs Jahren Berufserfahrung in der Installation, Wartung und Reparatur elektrischer Anlagen in Wohn-, Gewerbe- und Industriegebäuden. Fundierte Kenntnisse in der Anwendung der VDE-Normen, im Schaltschrankbau sowie in modernen Gebäudetechnologien wie KNX und Photovoltaik. </w:t>
            </w:r>
          </w:p>
          <w:p w14:paraId="05712A28" w14:textId="77777777" w:rsidR="00D81342" w:rsidRDefault="00000000">
            <w:pPr>
              <w:pBdr>
                <w:bottom w:val="single" w:sz="6" w:space="4" w:color="2D8B9E"/>
              </w:pBdr>
              <w:spacing w:before="280" w:after="16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BERUFSERFAHRUNG</w:t>
            </w:r>
          </w:p>
          <w:tbl>
            <w:tblPr>
              <w:tblW w:w="7539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18"/>
              <w:gridCol w:w="6521"/>
            </w:tblGrid>
            <w:tr w:rsidR="00D81342" w14:paraId="6C87E231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16B04DD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03/2022 – heute</w:t>
                  </w:r>
                </w:p>
              </w:tc>
              <w:tc>
                <w:tcPr>
                  <w:tcW w:w="652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61A6854C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Elektrikerin / Servicetechnikerin</w:t>
                  </w:r>
                </w:p>
                <w:p w14:paraId="4C54ADD8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Elektro Bergmann GmbH, Hannover</w:t>
                  </w:r>
                </w:p>
                <w:p w14:paraId="679E0D42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Installation und Inbetriebnahme elektrischer Anlagen in Neubauten und Bestandsobjekten</w:t>
                  </w:r>
                </w:p>
                <w:p w14:paraId="356F9C5B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Planung und Montage von Photovoltaikanlagen inkl. Wechselrichter und Speichersystemen</w:t>
                  </w:r>
                </w:p>
                <w:p w14:paraId="1FCD5F32" w14:textId="47A3CA49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 </w:t>
                  </w:r>
                  <w:r>
                    <w:rPr>
                      <w:color w:val="2C2C2C"/>
                    </w:rPr>
                    <w:t>Programmierung und Konfiguration von KNX-Bussystemen für intelligente Gebäudesteuerung</w:t>
                  </w:r>
                </w:p>
                <w:p w14:paraId="24C9CB45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Erstellung von Prüfprotokollen gemäß DIN VDE 0100-600 und DGUV V3</w:t>
                  </w:r>
                </w:p>
              </w:tc>
            </w:tr>
            <w:tr w:rsidR="00D81342" w14:paraId="7248E07B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3FD609F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08/2019 – 02/2022</w:t>
                  </w:r>
                </w:p>
              </w:tc>
              <w:tc>
                <w:tcPr>
                  <w:tcW w:w="652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1A70801E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Elektronikerin für Energie- und Gebäudetechnik</w:t>
                  </w:r>
                </w:p>
                <w:p w14:paraId="68EFB5E5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Möller Elektrotechnik KG, Braunschweig</w:t>
                  </w:r>
                </w:p>
                <w:p w14:paraId="4F21F878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Verlegung und Anschluss von Leitungen und Kabeln in Wohn- und Industrieprojekten</w:t>
                  </w:r>
                </w:p>
                <w:p w14:paraId="6545EB1C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Aufbau und Verdrahtung von Schaltschränken nach Stromlaufplänen (EPLAN)</w:t>
                  </w:r>
                </w:p>
                <w:p w14:paraId="7051196A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Kundenberatung vor Ort sowie Aufmaß- und Materialermittlung</w:t>
                  </w:r>
                </w:p>
              </w:tc>
            </w:tr>
            <w:tr w:rsidR="00D81342" w14:paraId="247E1D9B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18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70D8BAF4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09/2016 – 07/2019</w:t>
                  </w:r>
                </w:p>
              </w:tc>
              <w:tc>
                <w:tcPr>
                  <w:tcW w:w="652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45890E9D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Ausbildung zur Elektronikerin für Energie- und Gebäudetechnik</w:t>
                  </w:r>
                </w:p>
                <w:p w14:paraId="36026D22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Schulte &amp; Partner Elektro GmbH, Hildesheim</w:t>
                  </w:r>
                </w:p>
                <w:p w14:paraId="162191DD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Dreieinhalbjährige duale Ausbildung mit Abschlussnote 1,8</w:t>
                  </w:r>
                </w:p>
                <w:p w14:paraId="1EF7D39E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Einsatz in Privathaushalten, Bürogebäuden und Produktionsstätten</w:t>
                  </w:r>
                </w:p>
              </w:tc>
            </w:tr>
          </w:tbl>
          <w:p w14:paraId="1542888C" w14:textId="77777777" w:rsidR="00D81342" w:rsidRDefault="00000000">
            <w:pPr>
              <w:pBdr>
                <w:bottom w:val="single" w:sz="6" w:space="4" w:color="2D8B9E"/>
              </w:pBdr>
              <w:spacing w:before="280" w:after="16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AUSBILDUNG</w:t>
            </w:r>
          </w:p>
          <w:tbl>
            <w:tblPr>
              <w:tblW w:w="6593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93"/>
              <w:gridCol w:w="5500"/>
            </w:tblGrid>
            <w:tr w:rsidR="00D81342" w14:paraId="1476D68F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47D100B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09/2016 – 07/2019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3CDD3DC7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Berufsausbildung Elektronikerin EG</w:t>
                  </w:r>
                </w:p>
                <w:p w14:paraId="0E97D596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BBS Handel und Technik, Hildesheim · IHK-Abschluss</w:t>
                  </w:r>
                </w:p>
                <w:p w14:paraId="71E98A3F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Note der Gesellenprüfung: 1,8 (gut)</w:t>
                  </w:r>
                </w:p>
                <w:p w14:paraId="276979EA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Spezialisierung: Energie- und Gebäudetechnik</w:t>
                  </w:r>
                </w:p>
              </w:tc>
            </w:tr>
            <w:tr w:rsidR="00D81342" w14:paraId="5D270874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9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2E11E98B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08/2010 – 06/2016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003938D1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Realschulabschluss</w:t>
                  </w:r>
                </w:p>
                <w:p w14:paraId="2E4549B2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Käthe-Kollwitz-Realschule, Hannover</w:t>
                  </w:r>
                </w:p>
                <w:p w14:paraId="33290C1B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Abschluss: erweiterter Sekundarabschluss I (Note 2,3)</w:t>
                  </w:r>
                </w:p>
                <w:p w14:paraId="48C232E3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Wahlpflichtfach: Technik und Naturwissenschaften</w:t>
                  </w:r>
                </w:p>
              </w:tc>
            </w:tr>
          </w:tbl>
          <w:p w14:paraId="3D7C29C0" w14:textId="77777777" w:rsidR="00D81342" w:rsidRDefault="00000000">
            <w:pPr>
              <w:pBdr>
                <w:bottom w:val="single" w:sz="6" w:space="4" w:color="2D8B9E"/>
              </w:pBdr>
              <w:spacing w:before="280" w:after="16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WEITERBILDUNG &amp; ZERTIFIKATE</w:t>
            </w:r>
          </w:p>
          <w:tbl>
            <w:tblPr>
              <w:tblW w:w="6735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35"/>
              <w:gridCol w:w="5500"/>
            </w:tblGrid>
            <w:tr w:rsidR="00D81342" w14:paraId="6A11B82B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5F5A7BE5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2024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2D4FF588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Fachkraft für Photovoltaikanlagen</w:t>
                  </w:r>
                </w:p>
                <w:p w14:paraId="6F8B271D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Handwerkskammer Hannover</w:t>
                  </w:r>
                </w:p>
                <w:p w14:paraId="48687307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Zertifizierter Lehrgang inkl. Planung, Montage und Inbetriebnahme</w:t>
                  </w:r>
                </w:p>
              </w:tc>
            </w:tr>
            <w:tr w:rsidR="00D81342" w14:paraId="7F2F1341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4D347A7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lastRenderedPageBreak/>
                    <w:t>2023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78709912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KNX-Grundkurs (zertifiziert)</w:t>
                  </w:r>
                </w:p>
                <w:p w14:paraId="12AD4BB7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KNX Association</w:t>
                  </w:r>
                </w:p>
                <w:p w14:paraId="1D3E6ED8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Programmierung mit ETS6 – offizielle KNX-Partner-Zertifizierung</w:t>
                  </w:r>
                </w:p>
              </w:tc>
            </w:tr>
            <w:tr w:rsidR="00D81342" w14:paraId="35D5CF1F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4C02AD0F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2022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1DB5E973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Schaltberechtigung bis 1 kV</w:t>
                  </w:r>
                </w:p>
                <w:p w14:paraId="66C9A1D0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TÜV NORD Akademie</w:t>
                  </w:r>
                </w:p>
                <w:p w14:paraId="60519BE0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Befähigung zum Schalten elektrischer Anlagen im Niederspannungsbereich</w:t>
                  </w:r>
                </w:p>
              </w:tc>
            </w:tr>
            <w:tr w:rsidR="00D81342" w14:paraId="18CEA8D3" w14:textId="77777777" w:rsidTr="00583E7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3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6779D92" w14:textId="77777777" w:rsidR="00D81342" w:rsidRDefault="00000000">
                  <w:r>
                    <w:rPr>
                      <w:b/>
                      <w:bCs/>
                      <w:color w:val="1F4E5F"/>
                    </w:rPr>
                    <w:t>2021</w:t>
                  </w:r>
                </w:p>
              </w:tc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120" w:type="dxa"/>
                    <w:bottom w:w="80" w:type="dxa"/>
                    <w:right w:w="0" w:type="dxa"/>
                  </w:tcMar>
                </w:tcPr>
                <w:p w14:paraId="15E4C48E" w14:textId="77777777" w:rsidR="00D81342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Befähigte Person nach DGUV V3</w:t>
                  </w:r>
                </w:p>
                <w:p w14:paraId="04553F40" w14:textId="77777777" w:rsidR="00D81342" w:rsidRDefault="00000000">
                  <w:pPr>
                    <w:spacing w:after="80"/>
                  </w:pPr>
                  <w:r>
                    <w:rPr>
                      <w:i/>
                      <w:iCs/>
                      <w:color w:val="2D8B9E"/>
                    </w:rPr>
                    <w:t>TÜV SÜD</w:t>
                  </w:r>
                </w:p>
                <w:p w14:paraId="55682E8D" w14:textId="77777777" w:rsidR="00D81342" w:rsidRDefault="00000000">
                  <w:pPr>
                    <w:spacing w:before="30" w:after="30"/>
                    <w:ind w:left="180" w:hanging="180"/>
                  </w:pPr>
                  <w:r>
                    <w:rPr>
                      <w:color w:val="2D8B9E"/>
                    </w:rPr>
                    <w:t xml:space="preserve">▸  </w:t>
                  </w:r>
                  <w:r>
                    <w:rPr>
                      <w:color w:val="2C2C2C"/>
                    </w:rPr>
                    <w:t>Prüfung ortsfester und ortsveränderlicher elektrischer Betriebsmittel</w:t>
                  </w:r>
                </w:p>
              </w:tc>
            </w:tr>
          </w:tbl>
          <w:p w14:paraId="4B2F52B6" w14:textId="77777777" w:rsidR="00D81342" w:rsidRDefault="00000000">
            <w:pPr>
              <w:pBdr>
                <w:bottom w:val="single" w:sz="6" w:space="4" w:color="2D8B9E"/>
              </w:pBdr>
              <w:spacing w:before="280" w:after="16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EDV-KENNTNISSE</w:t>
            </w:r>
          </w:p>
          <w:p w14:paraId="7184E276" w14:textId="77777777" w:rsidR="00D81342" w:rsidRDefault="00000000">
            <w:pPr>
              <w:spacing w:after="80"/>
              <w:ind w:left="180" w:hanging="180"/>
            </w:pPr>
            <w:r>
              <w:rPr>
                <w:color w:val="2D8B9E"/>
              </w:rPr>
              <w:t xml:space="preserve">▸  </w:t>
            </w:r>
            <w:r>
              <w:rPr>
                <w:color w:val="2C2C2C"/>
              </w:rPr>
              <w:t>EPLAN Electric P8 – fortgeschritten</w:t>
            </w:r>
          </w:p>
          <w:p w14:paraId="11F0BA9D" w14:textId="77777777" w:rsidR="00D81342" w:rsidRDefault="00000000">
            <w:pPr>
              <w:spacing w:after="80"/>
              <w:ind w:left="180" w:hanging="180"/>
            </w:pPr>
            <w:r>
              <w:rPr>
                <w:color w:val="2D8B9E"/>
              </w:rPr>
              <w:t xml:space="preserve">▸  </w:t>
            </w:r>
            <w:r>
              <w:rPr>
                <w:color w:val="2C2C2C"/>
              </w:rPr>
              <w:t>Siemens TIA-Portal (SPS-Programmierung) – Grundkenntnisse</w:t>
            </w:r>
          </w:p>
          <w:p w14:paraId="5B33C252" w14:textId="77777777" w:rsidR="00D81342" w:rsidRDefault="00000000">
            <w:pPr>
              <w:spacing w:after="80"/>
              <w:ind w:left="180" w:hanging="180"/>
            </w:pPr>
            <w:r>
              <w:rPr>
                <w:color w:val="2D8B9E"/>
              </w:rPr>
              <w:t xml:space="preserve">▸  </w:t>
            </w:r>
            <w:r>
              <w:rPr>
                <w:color w:val="2C2C2C"/>
              </w:rPr>
              <w:t>KNX ETS6 – zertifiziert</w:t>
            </w:r>
          </w:p>
          <w:p w14:paraId="6BB2A0D9" w14:textId="77777777" w:rsidR="00D81342" w:rsidRDefault="00000000">
            <w:pPr>
              <w:spacing w:after="80"/>
              <w:ind w:left="180" w:hanging="180"/>
            </w:pPr>
            <w:r>
              <w:rPr>
                <w:color w:val="2D8B9E"/>
              </w:rPr>
              <w:t xml:space="preserve">▸  </w:t>
            </w:r>
            <w:r>
              <w:rPr>
                <w:color w:val="2C2C2C"/>
              </w:rPr>
              <w:t>MS Office (Word, Excel, Outlook) – sehr gut</w:t>
            </w:r>
          </w:p>
          <w:p w14:paraId="3ED19599" w14:textId="77777777" w:rsidR="00D81342" w:rsidRDefault="00000000">
            <w:pPr>
              <w:pBdr>
                <w:bottom w:val="single" w:sz="6" w:space="4" w:color="2D8B9E"/>
              </w:pBdr>
              <w:spacing w:before="280" w:after="160"/>
            </w:pPr>
            <w:r>
              <w:rPr>
                <w:b/>
                <w:bCs/>
                <w:color w:val="1F4E5F"/>
                <w:spacing w:val="40"/>
                <w:sz w:val="24"/>
                <w:szCs w:val="24"/>
              </w:rPr>
              <w:t>FÜHRERSCHEIN</w:t>
            </w:r>
          </w:p>
          <w:p w14:paraId="0964F6A9" w14:textId="77777777" w:rsidR="00D81342" w:rsidRDefault="00000000">
            <w:pPr>
              <w:spacing w:after="200"/>
            </w:pPr>
            <w:r>
              <w:rPr>
                <w:color w:val="2C2C2C"/>
              </w:rPr>
              <w:t>Klasse B (PKW) – seit 2012, eigener Pkw vorhanden</w:t>
            </w:r>
          </w:p>
          <w:p w14:paraId="01577057" w14:textId="77777777" w:rsidR="00D81342" w:rsidRDefault="00D81342">
            <w:pPr>
              <w:spacing w:before="400"/>
            </w:pPr>
          </w:p>
          <w:p w14:paraId="127D5CE6" w14:textId="77777777" w:rsidR="00D81342" w:rsidRDefault="00000000">
            <w:pPr>
              <w:spacing w:before="200" w:after="60"/>
            </w:pPr>
            <w:r>
              <w:rPr>
                <w:color w:val="5A5A5A"/>
              </w:rPr>
              <w:t>Hannover, _____________________</w:t>
            </w:r>
          </w:p>
          <w:p w14:paraId="6E61AC3C" w14:textId="77777777" w:rsidR="00D81342" w:rsidRDefault="00000000">
            <w:pPr>
              <w:pBdr>
                <w:top w:val="single" w:sz="6" w:space="4" w:color="5A5A5A"/>
              </w:pBdr>
              <w:spacing w:before="200"/>
            </w:pPr>
            <w:r>
              <w:rPr>
                <w:i/>
                <w:iCs/>
                <w:color w:val="5A5A5A"/>
              </w:rPr>
              <w:t>Lena Fischer</w:t>
            </w:r>
          </w:p>
        </w:tc>
      </w:tr>
    </w:tbl>
    <w:p w14:paraId="4D7D5579" w14:textId="77777777" w:rsidR="001540E1" w:rsidRDefault="001540E1"/>
    <w:sectPr w:rsidR="001540E1" w:rsidSect="00583E74">
      <w:pgSz w:w="11906" w:h="16838"/>
      <w:pgMar w:top="0" w:right="500" w:bottom="284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60B62"/>
    <w:multiLevelType w:val="hybridMultilevel"/>
    <w:tmpl w:val="70C8149E"/>
    <w:lvl w:ilvl="0" w:tplc="337C7EC2">
      <w:start w:val="1"/>
      <w:numFmt w:val="bullet"/>
      <w:lvlText w:val="●"/>
      <w:lvlJc w:val="left"/>
      <w:pPr>
        <w:ind w:left="720" w:hanging="360"/>
      </w:pPr>
    </w:lvl>
    <w:lvl w:ilvl="1" w:tplc="4C862316">
      <w:start w:val="1"/>
      <w:numFmt w:val="bullet"/>
      <w:lvlText w:val="○"/>
      <w:lvlJc w:val="left"/>
      <w:pPr>
        <w:ind w:left="1440" w:hanging="360"/>
      </w:pPr>
    </w:lvl>
    <w:lvl w:ilvl="2" w:tplc="5CB86340">
      <w:start w:val="1"/>
      <w:numFmt w:val="bullet"/>
      <w:lvlText w:val="■"/>
      <w:lvlJc w:val="left"/>
      <w:pPr>
        <w:ind w:left="2160" w:hanging="360"/>
      </w:pPr>
    </w:lvl>
    <w:lvl w:ilvl="3" w:tplc="E39C7BE4">
      <w:start w:val="1"/>
      <w:numFmt w:val="bullet"/>
      <w:lvlText w:val="●"/>
      <w:lvlJc w:val="left"/>
      <w:pPr>
        <w:ind w:left="2880" w:hanging="360"/>
      </w:pPr>
    </w:lvl>
    <w:lvl w:ilvl="4" w:tplc="3A6244BC">
      <w:start w:val="1"/>
      <w:numFmt w:val="bullet"/>
      <w:lvlText w:val="○"/>
      <w:lvlJc w:val="left"/>
      <w:pPr>
        <w:ind w:left="3600" w:hanging="360"/>
      </w:pPr>
    </w:lvl>
    <w:lvl w:ilvl="5" w:tplc="423C62AA">
      <w:start w:val="1"/>
      <w:numFmt w:val="bullet"/>
      <w:lvlText w:val="■"/>
      <w:lvlJc w:val="left"/>
      <w:pPr>
        <w:ind w:left="4320" w:hanging="360"/>
      </w:pPr>
    </w:lvl>
    <w:lvl w:ilvl="6" w:tplc="B2A85A76">
      <w:start w:val="1"/>
      <w:numFmt w:val="bullet"/>
      <w:lvlText w:val="●"/>
      <w:lvlJc w:val="left"/>
      <w:pPr>
        <w:ind w:left="5040" w:hanging="360"/>
      </w:pPr>
    </w:lvl>
    <w:lvl w:ilvl="7" w:tplc="C6B0F814">
      <w:start w:val="1"/>
      <w:numFmt w:val="bullet"/>
      <w:lvlText w:val="●"/>
      <w:lvlJc w:val="left"/>
      <w:pPr>
        <w:ind w:left="5760" w:hanging="360"/>
      </w:pPr>
    </w:lvl>
    <w:lvl w:ilvl="8" w:tplc="C9E02AB8">
      <w:start w:val="1"/>
      <w:numFmt w:val="bullet"/>
      <w:lvlText w:val="●"/>
      <w:lvlJc w:val="left"/>
      <w:pPr>
        <w:ind w:left="6480" w:hanging="360"/>
      </w:pPr>
    </w:lvl>
  </w:abstractNum>
  <w:num w:numId="1" w16cid:durableId="19914038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42"/>
    <w:rsid w:val="001540E1"/>
    <w:rsid w:val="004068CC"/>
    <w:rsid w:val="00583E74"/>
    <w:rsid w:val="00D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14EF"/>
  <w15:docId w15:val="{CFBF1C8A-A465-4BD7-A4C8-144D2579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Lena Fischer - Elektrikerin</dc:title>
  <dc:creator>CV Template</dc:creator>
  <dc:description>Lebenslauf Elektrikerin - Vorlage</dc:description>
  <cp:lastModifiedBy>Sergio Jiménez Canales</cp:lastModifiedBy>
  <cp:revision>3</cp:revision>
  <dcterms:created xsi:type="dcterms:W3CDTF">2026-05-18T05:51:00Z</dcterms:created>
  <dcterms:modified xsi:type="dcterms:W3CDTF">2026-05-18T05:55:00Z</dcterms:modified>
</cp:coreProperties>
</file>