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1" w:type="dxa"/>
        <w:tblInd w:w="-4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1"/>
      </w:tblGrid>
      <w:tr w:rsidR="006D6D5A" w14:paraId="399A88E8" w14:textId="77777777" w:rsidTr="00886455">
        <w:tblPrEx>
          <w:tblCellMar>
            <w:top w:w="0" w:type="dxa"/>
            <w:bottom w:w="0" w:type="dxa"/>
          </w:tblCellMar>
        </w:tblPrEx>
        <w:tc>
          <w:tcPr>
            <w:tcW w:w="11341" w:type="dxa"/>
            <w:tcBorders>
              <w:top w:val="none" w:sz="0" w:space="0" w:color="1B4D5A"/>
              <w:left w:val="none" w:sz="0" w:space="0" w:color="1B4D5A"/>
              <w:bottom w:val="single" w:sz="24" w:space="0" w:color="D89B26"/>
              <w:right w:val="none" w:sz="0" w:space="0" w:color="1B4D5A"/>
            </w:tcBorders>
            <w:shd w:val="clear" w:color="auto" w:fill="1B4D5A"/>
            <w:tcMar>
              <w:top w:w="400" w:type="dxa"/>
              <w:left w:w="500" w:type="dxa"/>
              <w:bottom w:w="400" w:type="dxa"/>
              <w:right w:w="500" w:type="dxa"/>
            </w:tcMar>
          </w:tcPr>
          <w:p w14:paraId="6C91AA38" w14:textId="0AF7B4DD" w:rsidR="006D6D5A" w:rsidRDefault="00886455">
            <w:pPr>
              <w:spacing w:after="60"/>
            </w:pPr>
            <w:r>
              <w:rPr>
                <w:noProof/>
                <w:color w:val="1F2326"/>
                <w:sz w:val="19"/>
                <w:szCs w:val="19"/>
              </w:rPr>
              <w:drawing>
                <wp:anchor distT="0" distB="0" distL="114300" distR="114300" simplePos="0" relativeHeight="251658240" behindDoc="0" locked="0" layoutInCell="1" allowOverlap="1" wp14:anchorId="079BB358" wp14:editId="1B9E8797">
                  <wp:simplePos x="0" y="0"/>
                  <wp:positionH relativeFrom="column">
                    <wp:posOffset>5772785</wp:posOffset>
                  </wp:positionH>
                  <wp:positionV relativeFrom="paragraph">
                    <wp:posOffset>-234950</wp:posOffset>
                  </wp:positionV>
                  <wp:extent cx="1028700" cy="1075195"/>
                  <wp:effectExtent l="0" t="0" r="0" b="0"/>
                  <wp:wrapNone/>
                  <wp:docPr id="48558696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7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b/>
                <w:bCs/>
                <w:color w:val="FFFFFF"/>
                <w:spacing w:val="20"/>
                <w:sz w:val="52"/>
                <w:szCs w:val="52"/>
              </w:rPr>
              <w:t xml:space="preserve">DENIZ </w:t>
            </w:r>
            <w:r w:rsidR="00000000">
              <w:rPr>
                <w:b/>
                <w:bCs/>
                <w:color w:val="D89B26"/>
                <w:spacing w:val="20"/>
                <w:sz w:val="52"/>
                <w:szCs w:val="52"/>
              </w:rPr>
              <w:t>YILMAZ</w:t>
            </w:r>
          </w:p>
          <w:p w14:paraId="2B3C0BB9" w14:textId="77777777" w:rsidR="006D6D5A" w:rsidRDefault="00000000">
            <w:r>
              <w:rPr>
                <w:color w:val="DDDDDD"/>
                <w:spacing w:val="30"/>
                <w:sz w:val="28"/>
                <w:szCs w:val="28"/>
              </w:rPr>
              <w:t>Fachkraft für Lagerlogistik</w:t>
            </w:r>
          </w:p>
        </w:tc>
      </w:tr>
    </w:tbl>
    <w:p w14:paraId="7882F7CE" w14:textId="77777777" w:rsidR="006D6D5A" w:rsidRDefault="006D6D5A"/>
    <w:tbl>
      <w:tblPr>
        <w:tblW w:w="11341" w:type="dxa"/>
        <w:tblInd w:w="-4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5"/>
        <w:gridCol w:w="8598"/>
      </w:tblGrid>
      <w:tr w:rsidR="006D6D5A" w14:paraId="591F5C02" w14:textId="77777777" w:rsidTr="00886455">
        <w:tblPrEx>
          <w:tblCellMar>
            <w:top w:w="0" w:type="dxa"/>
            <w:bottom w:w="0" w:type="dxa"/>
          </w:tblCellMar>
        </w:tblPrEx>
        <w:tc>
          <w:tcPr>
            <w:tcW w:w="27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1F2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53699DA2" w14:textId="77777777" w:rsidR="006D6D5A" w:rsidRDefault="00000000">
            <w:pPr>
              <w:pBdr>
                <w:top w:val="single" w:sz="6" w:space="0" w:color="D0D2D4"/>
                <w:left w:val="single" w:sz="6" w:space="0" w:color="D0D2D4"/>
                <w:bottom w:val="single" w:sz="6" w:space="0" w:color="D0D2D4"/>
                <w:right w:val="single" w:sz="6" w:space="0" w:color="D0D2D4"/>
              </w:pBdr>
              <w:spacing w:before="100" w:after="200"/>
              <w:jc w:val="center"/>
            </w:pPr>
            <w:r>
              <w:rPr>
                <w:i/>
                <w:iCs/>
                <w:color w:val="73797D"/>
                <w:sz w:val="18"/>
                <w:szCs w:val="18"/>
              </w:rPr>
              <w:t xml:space="preserve"> [ Foto einfügen ] </w:t>
            </w:r>
          </w:p>
          <w:p w14:paraId="15D13D2D" w14:textId="77777777" w:rsidR="006D6D5A" w:rsidRDefault="00000000">
            <w:pPr>
              <w:spacing w:before="200" w:after="100"/>
            </w:pPr>
            <w:r>
              <w:rPr>
                <w:b/>
                <w:bCs/>
                <w:color w:val="D89B26"/>
                <w:spacing w:val="40"/>
                <w:sz w:val="22"/>
                <w:szCs w:val="22"/>
              </w:rPr>
              <w:t>KONTAKT</w:t>
            </w:r>
          </w:p>
          <w:p w14:paraId="17249B5A" w14:textId="77777777" w:rsidR="006D6D5A" w:rsidRDefault="00000000">
            <w:pPr>
              <w:spacing w:before="80" w:after="20"/>
            </w:pPr>
            <w:r>
              <w:rPr>
                <w:b/>
                <w:bCs/>
                <w:color w:val="1B4D5A"/>
                <w:sz w:val="18"/>
                <w:szCs w:val="18"/>
              </w:rPr>
              <w:t>Telefon</w:t>
            </w:r>
          </w:p>
          <w:p w14:paraId="7268816B" w14:textId="77777777" w:rsidR="006D6D5A" w:rsidRDefault="00000000">
            <w:pPr>
              <w:spacing w:after="40"/>
            </w:pPr>
            <w:r>
              <w:rPr>
                <w:color w:val="1F2326"/>
                <w:sz w:val="18"/>
                <w:szCs w:val="18"/>
              </w:rPr>
              <w:t>+49 152 7308 4925</w:t>
            </w:r>
          </w:p>
          <w:p w14:paraId="2E39C8C7" w14:textId="77777777" w:rsidR="006D6D5A" w:rsidRDefault="00000000">
            <w:pPr>
              <w:spacing w:before="80" w:after="20"/>
            </w:pPr>
            <w:r>
              <w:rPr>
                <w:b/>
                <w:bCs/>
                <w:color w:val="1B4D5A"/>
                <w:sz w:val="18"/>
                <w:szCs w:val="18"/>
              </w:rPr>
              <w:t>E-Mail</w:t>
            </w:r>
          </w:p>
          <w:p w14:paraId="79D84B23" w14:textId="77777777" w:rsidR="006D6D5A" w:rsidRDefault="00000000">
            <w:pPr>
              <w:spacing w:after="40"/>
            </w:pPr>
            <w:r>
              <w:rPr>
                <w:color w:val="1F2326"/>
                <w:sz w:val="18"/>
                <w:szCs w:val="18"/>
              </w:rPr>
              <w:t>d.yilmaz@mailbox.de</w:t>
            </w:r>
          </w:p>
          <w:p w14:paraId="79C77D8A" w14:textId="77777777" w:rsidR="006D6D5A" w:rsidRDefault="00000000">
            <w:pPr>
              <w:spacing w:before="80" w:after="20"/>
            </w:pPr>
            <w:r>
              <w:rPr>
                <w:b/>
                <w:bCs/>
                <w:color w:val="1B4D5A"/>
                <w:sz w:val="18"/>
                <w:szCs w:val="18"/>
              </w:rPr>
              <w:t>Anschrift</w:t>
            </w:r>
          </w:p>
          <w:p w14:paraId="752812D6" w14:textId="77777777" w:rsidR="006D6D5A" w:rsidRDefault="00000000">
            <w:pPr>
              <w:spacing w:after="40"/>
            </w:pPr>
            <w:r>
              <w:rPr>
                <w:color w:val="1F2326"/>
                <w:sz w:val="18"/>
                <w:szCs w:val="18"/>
              </w:rPr>
              <w:t>Bremer Straße 112</w:t>
            </w:r>
          </w:p>
          <w:p w14:paraId="1D6797C0" w14:textId="77777777" w:rsidR="006D6D5A" w:rsidRDefault="00000000">
            <w:pPr>
              <w:spacing w:after="40"/>
            </w:pPr>
            <w:r>
              <w:rPr>
                <w:color w:val="1F2326"/>
                <w:sz w:val="18"/>
                <w:szCs w:val="18"/>
              </w:rPr>
              <w:t>28219 Bremen</w:t>
            </w:r>
          </w:p>
          <w:p w14:paraId="2A356BE8" w14:textId="77777777" w:rsidR="006D6D5A" w:rsidRDefault="00000000">
            <w:pPr>
              <w:spacing w:before="80" w:after="20"/>
            </w:pPr>
            <w:r>
              <w:rPr>
                <w:b/>
                <w:bCs/>
                <w:color w:val="1B4D5A"/>
                <w:sz w:val="18"/>
                <w:szCs w:val="18"/>
              </w:rPr>
              <w:t>Geburtsdatum</w:t>
            </w:r>
          </w:p>
          <w:p w14:paraId="5E795DE0" w14:textId="77777777" w:rsidR="006D6D5A" w:rsidRDefault="00000000">
            <w:pPr>
              <w:spacing w:after="40"/>
            </w:pPr>
            <w:r>
              <w:rPr>
                <w:color w:val="1F2326"/>
                <w:sz w:val="18"/>
                <w:szCs w:val="18"/>
              </w:rPr>
              <w:t>22.07.1995, Bremen</w:t>
            </w:r>
          </w:p>
          <w:p w14:paraId="711335DC" w14:textId="77777777" w:rsidR="006D6D5A" w:rsidRDefault="00000000">
            <w:pPr>
              <w:spacing w:before="80" w:after="20"/>
            </w:pPr>
            <w:r>
              <w:rPr>
                <w:b/>
                <w:bCs/>
                <w:color w:val="1B4D5A"/>
                <w:sz w:val="18"/>
                <w:szCs w:val="18"/>
              </w:rPr>
              <w:t>Führerschein</w:t>
            </w:r>
          </w:p>
          <w:p w14:paraId="090630D0" w14:textId="77777777" w:rsidR="006D6D5A" w:rsidRDefault="00000000">
            <w:pPr>
              <w:spacing w:after="40"/>
            </w:pPr>
            <w:r>
              <w:rPr>
                <w:color w:val="1F2326"/>
                <w:sz w:val="18"/>
                <w:szCs w:val="18"/>
              </w:rPr>
              <w:t>Klasse B + Staplerschein</w:t>
            </w:r>
          </w:p>
          <w:p w14:paraId="4D8B40A7" w14:textId="77777777" w:rsidR="006D6D5A" w:rsidRDefault="00000000">
            <w:pPr>
              <w:spacing w:before="200" w:after="100"/>
            </w:pPr>
            <w:r>
              <w:rPr>
                <w:b/>
                <w:bCs/>
                <w:color w:val="D89B26"/>
                <w:spacing w:val="40"/>
                <w:sz w:val="22"/>
                <w:szCs w:val="22"/>
              </w:rPr>
              <w:t>FACHKENNTNISSE</w:t>
            </w:r>
          </w:p>
          <w:p w14:paraId="723C1D22" w14:textId="77777777" w:rsidR="006D6D5A" w:rsidRDefault="00000000">
            <w:pPr>
              <w:spacing w:before="80" w:after="20"/>
            </w:pPr>
            <w:r>
              <w:rPr>
                <w:color w:val="1F2326"/>
                <w:sz w:val="18"/>
                <w:szCs w:val="18"/>
              </w:rPr>
              <w:t>Warenannahme &amp; Wareneingangskontrolle</w:t>
            </w:r>
          </w:p>
          <w:p w14:paraId="073692B9" w14:textId="77777777" w:rsidR="006D6D5A" w:rsidRDefault="00000000">
            <w:pPr>
              <w:spacing w:after="30"/>
            </w:pP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</w:p>
          <w:p w14:paraId="53A76FF0" w14:textId="77777777" w:rsidR="006D6D5A" w:rsidRDefault="00000000">
            <w:pPr>
              <w:spacing w:before="80" w:after="20"/>
            </w:pPr>
            <w:r>
              <w:rPr>
                <w:color w:val="1F2326"/>
                <w:sz w:val="18"/>
                <w:szCs w:val="18"/>
              </w:rPr>
              <w:t>Kommissionierung &amp; Verpackung</w:t>
            </w:r>
          </w:p>
          <w:p w14:paraId="597E34E2" w14:textId="77777777" w:rsidR="006D6D5A" w:rsidRDefault="00000000">
            <w:pPr>
              <w:spacing w:after="30"/>
            </w:pP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</w:p>
          <w:p w14:paraId="59BFB51E" w14:textId="77777777" w:rsidR="006D6D5A" w:rsidRDefault="00000000">
            <w:pPr>
              <w:spacing w:before="80" w:after="20"/>
            </w:pPr>
            <w:r>
              <w:rPr>
                <w:color w:val="1F2326"/>
                <w:sz w:val="18"/>
                <w:szCs w:val="18"/>
              </w:rPr>
              <w:t>Flurförderzeuge (Front-, Schub-, Hochregalstapler)</w:t>
            </w:r>
          </w:p>
          <w:p w14:paraId="2A9412C5" w14:textId="77777777" w:rsidR="006D6D5A" w:rsidRDefault="00000000">
            <w:pPr>
              <w:spacing w:after="30"/>
            </w:pP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</w:p>
          <w:p w14:paraId="0DA0E55D" w14:textId="77777777" w:rsidR="006D6D5A" w:rsidRDefault="00000000">
            <w:pPr>
              <w:spacing w:before="80" w:after="20"/>
            </w:pPr>
            <w:r>
              <w:rPr>
                <w:color w:val="1F2326"/>
                <w:sz w:val="18"/>
                <w:szCs w:val="18"/>
              </w:rPr>
              <w:t>SAP EWM / WM (Lagermodul)</w:t>
            </w:r>
          </w:p>
          <w:p w14:paraId="708BD36F" w14:textId="77777777" w:rsidR="006D6D5A" w:rsidRDefault="00000000">
            <w:pPr>
              <w:spacing w:after="30"/>
            </w:pP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C9CCCF"/>
                <w:sz w:val="18"/>
                <w:szCs w:val="18"/>
              </w:rPr>
              <w:t>●</w:t>
            </w:r>
          </w:p>
          <w:p w14:paraId="3F3B416F" w14:textId="77777777" w:rsidR="006D6D5A" w:rsidRDefault="00000000">
            <w:pPr>
              <w:spacing w:before="80" w:after="20"/>
            </w:pPr>
            <w:r>
              <w:rPr>
                <w:color w:val="1F2326"/>
                <w:sz w:val="18"/>
                <w:szCs w:val="18"/>
              </w:rPr>
              <w:t>Inventur &amp; Bestandsführung</w:t>
            </w:r>
          </w:p>
          <w:p w14:paraId="5F4A1FC1" w14:textId="77777777" w:rsidR="006D6D5A" w:rsidRDefault="00000000">
            <w:pPr>
              <w:spacing w:after="30"/>
            </w:pP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C9CCCF"/>
                <w:sz w:val="18"/>
                <w:szCs w:val="18"/>
              </w:rPr>
              <w:t>●</w:t>
            </w:r>
          </w:p>
          <w:p w14:paraId="39B1268D" w14:textId="77777777" w:rsidR="006D6D5A" w:rsidRDefault="00000000">
            <w:pPr>
              <w:spacing w:before="80" w:after="20"/>
            </w:pPr>
            <w:r>
              <w:rPr>
                <w:color w:val="1F2326"/>
                <w:sz w:val="18"/>
                <w:szCs w:val="18"/>
              </w:rPr>
              <w:t>Versand &amp; Zollabwicklung (ATLAS)</w:t>
            </w:r>
          </w:p>
          <w:p w14:paraId="5C20B73A" w14:textId="77777777" w:rsidR="006D6D5A" w:rsidRDefault="00000000">
            <w:pPr>
              <w:spacing w:after="30"/>
            </w:pP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C9CCCF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C9CCCF"/>
                <w:sz w:val="18"/>
                <w:szCs w:val="18"/>
              </w:rPr>
              <w:t>●</w:t>
            </w:r>
          </w:p>
          <w:p w14:paraId="6E221B43" w14:textId="77777777" w:rsidR="006D6D5A" w:rsidRDefault="00000000">
            <w:pPr>
              <w:spacing w:before="80" w:after="20"/>
            </w:pPr>
            <w:r>
              <w:rPr>
                <w:color w:val="1F2326"/>
                <w:sz w:val="18"/>
                <w:szCs w:val="18"/>
              </w:rPr>
              <w:t>MS Office (Excel inkl. SVERWEIS)</w:t>
            </w:r>
          </w:p>
          <w:p w14:paraId="2D7CC876" w14:textId="77777777" w:rsidR="006D6D5A" w:rsidRDefault="00000000">
            <w:pPr>
              <w:spacing w:after="30"/>
            </w:pP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C9CCCF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C9CCCF"/>
                <w:sz w:val="18"/>
                <w:szCs w:val="18"/>
              </w:rPr>
              <w:t>●</w:t>
            </w:r>
          </w:p>
          <w:p w14:paraId="272318BB" w14:textId="77777777" w:rsidR="006D6D5A" w:rsidRDefault="00000000">
            <w:pPr>
              <w:spacing w:before="200" w:after="100"/>
            </w:pPr>
            <w:r>
              <w:rPr>
                <w:b/>
                <w:bCs/>
                <w:color w:val="D89B26"/>
                <w:spacing w:val="40"/>
                <w:sz w:val="22"/>
                <w:szCs w:val="22"/>
              </w:rPr>
              <w:t>SPRACHEN</w:t>
            </w:r>
          </w:p>
          <w:p w14:paraId="08788AD0" w14:textId="77777777" w:rsidR="006D6D5A" w:rsidRDefault="00000000">
            <w:pPr>
              <w:spacing w:before="80" w:after="20"/>
            </w:pPr>
            <w:r>
              <w:rPr>
                <w:color w:val="1F2326"/>
                <w:sz w:val="18"/>
                <w:szCs w:val="18"/>
              </w:rPr>
              <w:t>Deutsch (Muttersprache)</w:t>
            </w:r>
          </w:p>
          <w:p w14:paraId="13720EFA" w14:textId="77777777" w:rsidR="006D6D5A" w:rsidRDefault="00000000">
            <w:pPr>
              <w:spacing w:after="30"/>
            </w:pP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</w:p>
          <w:p w14:paraId="19B55641" w14:textId="77777777" w:rsidR="006D6D5A" w:rsidRDefault="00000000">
            <w:pPr>
              <w:spacing w:before="80" w:after="20"/>
            </w:pPr>
            <w:r>
              <w:rPr>
                <w:color w:val="1F2326"/>
                <w:sz w:val="18"/>
                <w:szCs w:val="18"/>
              </w:rPr>
              <w:t>Türkisch (Muttersprache)</w:t>
            </w:r>
          </w:p>
          <w:p w14:paraId="5CBAAF63" w14:textId="77777777" w:rsidR="006D6D5A" w:rsidRDefault="00000000">
            <w:pPr>
              <w:spacing w:after="30"/>
            </w:pP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</w:p>
          <w:p w14:paraId="00E75684" w14:textId="77777777" w:rsidR="006D6D5A" w:rsidRDefault="00000000">
            <w:pPr>
              <w:spacing w:before="80" w:after="20"/>
            </w:pPr>
            <w:r>
              <w:rPr>
                <w:color w:val="1F2326"/>
                <w:sz w:val="18"/>
                <w:szCs w:val="18"/>
              </w:rPr>
              <w:t>Englisch (B1 – Geschäftskorrespondenz)</w:t>
            </w:r>
          </w:p>
          <w:p w14:paraId="45EEA87F" w14:textId="77777777" w:rsidR="006D6D5A" w:rsidRDefault="00000000">
            <w:pPr>
              <w:spacing w:after="30"/>
            </w:pP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D89B26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C9CCCF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C9CCCF"/>
                <w:sz w:val="18"/>
                <w:szCs w:val="18"/>
              </w:rPr>
              <w:t>●</w:t>
            </w:r>
          </w:p>
          <w:p w14:paraId="6FC2DFDC" w14:textId="77777777" w:rsidR="006D6D5A" w:rsidRDefault="00000000">
            <w:pPr>
              <w:spacing w:before="200" w:after="100"/>
            </w:pPr>
            <w:r>
              <w:rPr>
                <w:b/>
                <w:bCs/>
                <w:color w:val="D89B26"/>
                <w:spacing w:val="40"/>
                <w:sz w:val="22"/>
                <w:szCs w:val="22"/>
              </w:rPr>
              <w:t>PERSÖNLICHE STÄRKEN</w:t>
            </w:r>
          </w:p>
          <w:p w14:paraId="2212EA6B" w14:textId="77777777" w:rsidR="006D6D5A" w:rsidRDefault="00000000">
            <w:pPr>
              <w:spacing w:before="60" w:after="60"/>
            </w:pPr>
            <w:r>
              <w:rPr>
                <w:color w:val="1F2326"/>
                <w:sz w:val="18"/>
                <w:szCs w:val="18"/>
              </w:rPr>
              <w:t>Hohe körperliche Belastbarkeit</w:t>
            </w:r>
          </w:p>
          <w:p w14:paraId="4AB7C923" w14:textId="77777777" w:rsidR="006D6D5A" w:rsidRDefault="00000000">
            <w:pPr>
              <w:spacing w:after="60"/>
            </w:pPr>
            <w:r>
              <w:rPr>
                <w:color w:val="1F2326"/>
                <w:sz w:val="18"/>
                <w:szCs w:val="18"/>
              </w:rPr>
              <w:t>Sorgfalt bei Kommissionierfehler-Quoten unter 0,2 %</w:t>
            </w:r>
          </w:p>
          <w:p w14:paraId="07AC1B62" w14:textId="77777777" w:rsidR="006D6D5A" w:rsidRDefault="00000000">
            <w:pPr>
              <w:spacing w:after="60"/>
            </w:pPr>
            <w:r>
              <w:rPr>
                <w:color w:val="1F2326"/>
                <w:sz w:val="18"/>
                <w:szCs w:val="18"/>
              </w:rPr>
              <w:lastRenderedPageBreak/>
              <w:t>Schichtflexibilität (Früh / Spät / Nacht)</w:t>
            </w:r>
          </w:p>
          <w:p w14:paraId="70A34601" w14:textId="77777777" w:rsidR="006D6D5A" w:rsidRDefault="00000000">
            <w:pPr>
              <w:spacing w:after="60"/>
            </w:pPr>
            <w:r>
              <w:rPr>
                <w:color w:val="1F2326"/>
                <w:sz w:val="18"/>
                <w:szCs w:val="18"/>
              </w:rPr>
              <w:t>Teamfähigkeit in multikulturellen Lagerteams</w:t>
            </w:r>
          </w:p>
          <w:p w14:paraId="42C19889" w14:textId="77777777" w:rsidR="006D6D5A" w:rsidRDefault="00000000">
            <w:pPr>
              <w:spacing w:after="200"/>
            </w:pPr>
            <w:r>
              <w:rPr>
                <w:color w:val="1F2326"/>
                <w:sz w:val="18"/>
                <w:szCs w:val="18"/>
              </w:rPr>
              <w:t>Schnelle Auffassungsgabe bei neuen WMS</w:t>
            </w:r>
          </w:p>
          <w:p w14:paraId="1805A97F" w14:textId="77777777" w:rsidR="006D6D5A" w:rsidRDefault="00000000">
            <w:pPr>
              <w:spacing w:before="200" w:after="100"/>
            </w:pPr>
            <w:r>
              <w:rPr>
                <w:b/>
                <w:bCs/>
                <w:color w:val="D89B26"/>
                <w:spacing w:val="40"/>
                <w:sz w:val="22"/>
                <w:szCs w:val="22"/>
              </w:rPr>
              <w:t>HOBBYS</w:t>
            </w:r>
          </w:p>
          <w:p w14:paraId="2C442BEE" w14:textId="77777777" w:rsidR="006D6D5A" w:rsidRDefault="00000000">
            <w:pPr>
              <w:spacing w:before="60" w:after="60"/>
            </w:pPr>
            <w:r>
              <w:rPr>
                <w:color w:val="1F2326"/>
                <w:sz w:val="18"/>
                <w:szCs w:val="18"/>
              </w:rPr>
              <w:t>Amateurfußball (SV Hemelingen, 2. Mannschaft)</w:t>
            </w:r>
          </w:p>
          <w:p w14:paraId="4E56052E" w14:textId="77777777" w:rsidR="006D6D5A" w:rsidRDefault="00000000">
            <w:pPr>
              <w:spacing w:after="60"/>
            </w:pPr>
            <w:r>
              <w:rPr>
                <w:color w:val="1F2326"/>
                <w:sz w:val="18"/>
                <w:szCs w:val="18"/>
              </w:rPr>
              <w:t>Modellbau (RC-LKWs im Maßstab 1:14)</w:t>
            </w:r>
          </w:p>
          <w:p w14:paraId="551186A2" w14:textId="77777777" w:rsidR="006D6D5A" w:rsidRDefault="00000000">
            <w:pPr>
              <w:spacing w:after="200"/>
            </w:pPr>
            <w:r>
              <w:rPr>
                <w:color w:val="1F2326"/>
                <w:sz w:val="18"/>
                <w:szCs w:val="18"/>
              </w:rPr>
              <w:t>Kochen (türkische &amp; norddeutsche Küche)</w:t>
            </w:r>
          </w:p>
        </w:tc>
        <w:tc>
          <w:tcPr>
            <w:tcW w:w="85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0" w:type="dxa"/>
              <w:left w:w="400" w:type="dxa"/>
              <w:bottom w:w="300" w:type="dxa"/>
              <w:right w:w="200" w:type="dxa"/>
            </w:tcMar>
          </w:tcPr>
          <w:p w14:paraId="1C66D549" w14:textId="07AD0F17" w:rsidR="006D6D5A" w:rsidRDefault="00000000">
            <w:pPr>
              <w:pBdr>
                <w:bottom w:val="single" w:sz="12" w:space="4" w:color="D89B26"/>
              </w:pBdr>
              <w:spacing w:before="240" w:after="120"/>
            </w:pPr>
            <w:r>
              <w:rPr>
                <w:b/>
                <w:bCs/>
                <w:color w:val="1B4D5A"/>
                <w:spacing w:val="30"/>
                <w:sz w:val="26"/>
                <w:szCs w:val="26"/>
              </w:rPr>
              <w:lastRenderedPageBreak/>
              <w:t>KURZPROFIL</w:t>
            </w:r>
          </w:p>
          <w:p w14:paraId="30112298" w14:textId="7E9AC253" w:rsidR="006D6D5A" w:rsidRDefault="00000000">
            <w:pPr>
              <w:spacing w:after="120" w:line="300" w:lineRule="auto"/>
              <w:jc w:val="both"/>
            </w:pPr>
            <w:r>
              <w:rPr>
                <w:color w:val="1F2326"/>
              </w:rPr>
              <w:t>Erfahrene Fachkraft für Lagerlogistik mit über 7 Jahren Praxis im Hochregallager eines internationalen Logistikdienstleisters. Schwerpunkte liegen in der Warenannahme, der beleglosen Kommissionierung mit Pick-by-Voice sowie der Versandabwicklung für Kunden aus E-Commerce.</w:t>
            </w:r>
          </w:p>
          <w:p w14:paraId="1C68E93A" w14:textId="77777777" w:rsidR="006D6D5A" w:rsidRDefault="00000000">
            <w:pPr>
              <w:pBdr>
                <w:bottom w:val="single" w:sz="12" w:space="4" w:color="D89B26"/>
              </w:pBdr>
              <w:spacing w:before="240" w:after="120"/>
            </w:pPr>
            <w:r>
              <w:rPr>
                <w:b/>
                <w:bCs/>
                <w:color w:val="1B4D5A"/>
                <w:spacing w:val="30"/>
                <w:sz w:val="26"/>
                <w:szCs w:val="26"/>
              </w:rPr>
              <w:t>BERUFSERFAHRUNG</w:t>
            </w:r>
          </w:p>
          <w:tbl>
            <w:tblPr>
              <w:tblW w:w="7998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6198"/>
            </w:tblGrid>
            <w:tr w:rsidR="006D6D5A" w14:paraId="005528C0" w14:textId="77777777" w:rsidTr="0088645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8" w:space="0" w:color="D89B26"/>
                  </w:tcBorders>
                  <w:tcMar>
                    <w:top w:w="60" w:type="dxa"/>
                    <w:left w:w="0" w:type="dxa"/>
                    <w:bottom w:w="60" w:type="dxa"/>
                    <w:right w:w="200" w:type="dxa"/>
                  </w:tcMar>
                </w:tcPr>
                <w:p w14:paraId="7FC81EE6" w14:textId="77777777" w:rsidR="006D6D5A" w:rsidRDefault="00000000">
                  <w:r>
                    <w:rPr>
                      <w:b/>
                      <w:bCs/>
                      <w:color w:val="73797D"/>
                      <w:sz w:val="18"/>
                      <w:szCs w:val="18"/>
                    </w:rPr>
                    <w:t>06/2022 – heute</w:t>
                  </w:r>
                </w:p>
              </w:tc>
              <w:tc>
                <w:tcPr>
                  <w:tcW w:w="619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50" w:type="dxa"/>
                    <w:bottom w:w="60" w:type="dxa"/>
                    <w:right w:w="0" w:type="dxa"/>
                  </w:tcMar>
                </w:tcPr>
                <w:p w14:paraId="3B564CAD" w14:textId="560FEBE8" w:rsidR="006D6D5A" w:rsidRDefault="00000000">
                  <w:pPr>
                    <w:spacing w:after="30"/>
                  </w:pPr>
                  <w:r>
                    <w:rPr>
                      <w:b/>
                      <w:bCs/>
                      <w:color w:val="1B4D5A"/>
                      <w:sz w:val="22"/>
                      <w:szCs w:val="22"/>
                    </w:rPr>
                    <w:t>Schichtleiter Lagerlogistik</w:t>
                  </w:r>
                </w:p>
                <w:p w14:paraId="78C84AB5" w14:textId="77777777" w:rsidR="006D6D5A" w:rsidRDefault="00000000">
                  <w:pPr>
                    <w:spacing w:after="80"/>
                  </w:pPr>
                  <w:r>
                    <w:rPr>
                      <w:i/>
                      <w:iCs/>
                      <w:color w:val="D89B26"/>
                      <w:sz w:val="19"/>
                      <w:szCs w:val="19"/>
                    </w:rPr>
                    <w:t>Nordsee Logistik &amp; Spedition GmbH, Bremen</w:t>
                  </w:r>
                </w:p>
                <w:p w14:paraId="36E6F4FF" w14:textId="77777777" w:rsidR="006D6D5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1F2326"/>
                      <w:sz w:val="19"/>
                      <w:szCs w:val="19"/>
                    </w:rPr>
                    <w:t>Fachliche Führung eines Schichtteams von 12 Mitarbeitenden im Drei-Schicht-Betrieb (24/5)</w:t>
                  </w:r>
                </w:p>
                <w:p w14:paraId="55519C33" w14:textId="77777777" w:rsidR="006D6D5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1F2326"/>
                      <w:sz w:val="19"/>
                      <w:szCs w:val="19"/>
                    </w:rPr>
                    <w:t>Steigerung der durchschnittlichen Kommissionierleistung von 95 auf 112 Picks/Stunde (+18 %)</w:t>
                  </w:r>
                </w:p>
                <w:p w14:paraId="36E227E5" w14:textId="77777777" w:rsidR="006D6D5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1F2326"/>
                      <w:sz w:val="19"/>
                      <w:szCs w:val="19"/>
                    </w:rPr>
                    <w:t>Tägliche Disposition von rund 280 ausgehenden Sendungen für E-Commerce-Kunden im DACH-Raum</w:t>
                  </w:r>
                </w:p>
                <w:p w14:paraId="21BD904A" w14:textId="77777777" w:rsidR="006D6D5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1F2326"/>
                      <w:sz w:val="19"/>
                      <w:szCs w:val="19"/>
                    </w:rPr>
                    <w:t>Durchführung von Quartalsinventuren und Stichprobenkontrollen für einen Lagerbestand im Wert von ca. 6,5 Mio. €</w:t>
                  </w:r>
                </w:p>
              </w:tc>
            </w:tr>
            <w:tr w:rsidR="006D6D5A" w14:paraId="64F6B66C" w14:textId="77777777" w:rsidTr="0088645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8" w:space="0" w:color="D89B26"/>
                  </w:tcBorders>
                  <w:tcMar>
                    <w:top w:w="60" w:type="dxa"/>
                    <w:left w:w="0" w:type="dxa"/>
                    <w:bottom w:w="60" w:type="dxa"/>
                    <w:right w:w="200" w:type="dxa"/>
                  </w:tcMar>
                </w:tcPr>
                <w:p w14:paraId="5E08F443" w14:textId="77777777" w:rsidR="006D6D5A" w:rsidRDefault="00000000">
                  <w:r>
                    <w:rPr>
                      <w:b/>
                      <w:bCs/>
                      <w:color w:val="73797D"/>
                      <w:sz w:val="18"/>
                      <w:szCs w:val="18"/>
                    </w:rPr>
                    <w:t>08/2018 – 05/2022</w:t>
                  </w:r>
                </w:p>
              </w:tc>
              <w:tc>
                <w:tcPr>
                  <w:tcW w:w="619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50" w:type="dxa"/>
                    <w:bottom w:w="60" w:type="dxa"/>
                    <w:right w:w="0" w:type="dxa"/>
                  </w:tcMar>
                </w:tcPr>
                <w:p w14:paraId="188F961F" w14:textId="77777777" w:rsidR="006D6D5A" w:rsidRDefault="00000000">
                  <w:pPr>
                    <w:spacing w:after="30"/>
                  </w:pPr>
                  <w:r>
                    <w:rPr>
                      <w:b/>
                      <w:bCs/>
                      <w:color w:val="1B4D5A"/>
                      <w:sz w:val="22"/>
                      <w:szCs w:val="22"/>
                    </w:rPr>
                    <w:t>Fachkraft für Lagerlogistik</w:t>
                  </w:r>
                </w:p>
                <w:p w14:paraId="577ED4B7" w14:textId="77777777" w:rsidR="006D6D5A" w:rsidRDefault="00000000">
                  <w:pPr>
                    <w:spacing w:after="80"/>
                  </w:pPr>
                  <w:r>
                    <w:rPr>
                      <w:i/>
                      <w:iCs/>
                      <w:color w:val="D89B26"/>
                      <w:sz w:val="19"/>
                      <w:szCs w:val="19"/>
                    </w:rPr>
                    <w:t>Hanse-Kontor Versandhandel AG, Bremerhaven</w:t>
                  </w:r>
                </w:p>
                <w:p w14:paraId="37B345D3" w14:textId="77777777" w:rsidR="006D6D5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1F2326"/>
                      <w:sz w:val="19"/>
                      <w:szCs w:val="19"/>
                    </w:rPr>
                    <w:t>Warenannahme, Wareneingangskontrolle und sachgerechte Einlagerung im Hochregallager (bis 11 m Höhe)</w:t>
                  </w:r>
                </w:p>
                <w:p w14:paraId="738A8538" w14:textId="77777777" w:rsidR="006D6D5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1F2326"/>
                      <w:sz w:val="19"/>
                      <w:szCs w:val="19"/>
                    </w:rPr>
                    <w:t>Beleglose Kommissionierung mit MDE-Geräten und Versandvorbereitung für rund 1.500 Pakete täglich</w:t>
                  </w:r>
                </w:p>
                <w:p w14:paraId="24259FD2" w14:textId="77777777" w:rsidR="006D6D5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1F2326"/>
                      <w:sz w:val="19"/>
                      <w:szCs w:val="19"/>
                    </w:rPr>
                    <w:t>Bedienung von Front-, Schub- und Schmalgangstaplern (Linde, Jungheinrich, STILL)</w:t>
                  </w:r>
                </w:p>
                <w:p w14:paraId="522B5F60" w14:textId="77777777" w:rsidR="006D6D5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1F2326"/>
                      <w:sz w:val="19"/>
                      <w:szCs w:val="19"/>
                    </w:rPr>
                    <w:t>Aktive Mitarbeit beim Rollout eines neuen Lagerverwaltungssystems (SAP EWM) im Jahr 2021</w:t>
                  </w:r>
                </w:p>
              </w:tc>
            </w:tr>
            <w:tr w:rsidR="006D6D5A" w14:paraId="219B6F96" w14:textId="77777777" w:rsidTr="0088645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8" w:space="0" w:color="D89B26"/>
                  </w:tcBorders>
                  <w:tcMar>
                    <w:top w:w="60" w:type="dxa"/>
                    <w:left w:w="0" w:type="dxa"/>
                    <w:bottom w:w="60" w:type="dxa"/>
                    <w:right w:w="200" w:type="dxa"/>
                  </w:tcMar>
                </w:tcPr>
                <w:p w14:paraId="67C13130" w14:textId="77777777" w:rsidR="006D6D5A" w:rsidRDefault="00000000">
                  <w:r>
                    <w:rPr>
                      <w:b/>
                      <w:bCs/>
                      <w:color w:val="73797D"/>
                      <w:sz w:val="18"/>
                      <w:szCs w:val="18"/>
                    </w:rPr>
                    <w:t>09/2015 – 07/2018</w:t>
                  </w:r>
                </w:p>
              </w:tc>
              <w:tc>
                <w:tcPr>
                  <w:tcW w:w="619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50" w:type="dxa"/>
                    <w:bottom w:w="60" w:type="dxa"/>
                    <w:right w:w="0" w:type="dxa"/>
                  </w:tcMar>
                </w:tcPr>
                <w:p w14:paraId="7988E41D" w14:textId="77777777" w:rsidR="006D6D5A" w:rsidRDefault="00000000">
                  <w:pPr>
                    <w:spacing w:after="30"/>
                  </w:pPr>
                  <w:r>
                    <w:rPr>
                      <w:b/>
                      <w:bCs/>
                      <w:color w:val="1B4D5A"/>
                      <w:sz w:val="22"/>
                      <w:szCs w:val="22"/>
                    </w:rPr>
                    <w:t>Ausbildung zur Fachkraft für Lagerlogistik</w:t>
                  </w:r>
                </w:p>
                <w:p w14:paraId="13A41909" w14:textId="77777777" w:rsidR="006D6D5A" w:rsidRDefault="00000000">
                  <w:pPr>
                    <w:spacing w:after="80"/>
                  </w:pPr>
                  <w:r>
                    <w:rPr>
                      <w:i/>
                      <w:iCs/>
                      <w:color w:val="D89B26"/>
                      <w:sz w:val="19"/>
                      <w:szCs w:val="19"/>
                    </w:rPr>
                    <w:t>Hanse-Kontor Versandhandel AG, Bremerhaven</w:t>
                  </w:r>
                </w:p>
                <w:p w14:paraId="19612259" w14:textId="77777777" w:rsidR="006D6D5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1F2326"/>
                      <w:sz w:val="19"/>
                      <w:szCs w:val="19"/>
                    </w:rPr>
                    <w:t>Dreijährige duale Ausbildung in allen lagerrelevanten Abteilungen: Wareneingang, Bestandsführung, Kommissionierung, Versand</w:t>
                  </w:r>
                </w:p>
                <w:p w14:paraId="53B65DF7" w14:textId="4BDA262F" w:rsidR="006D6D5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1F2326"/>
                      <w:sz w:val="19"/>
                      <w:szCs w:val="19"/>
                    </w:rPr>
                    <w:t>Abschluss vor der IHK Bremerhaven mit der Note „gut“ (2,0)</w:t>
                  </w:r>
                </w:p>
                <w:p w14:paraId="163F9DF5" w14:textId="77777777" w:rsidR="006D6D5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1F2326"/>
                      <w:sz w:val="19"/>
                      <w:szCs w:val="19"/>
                    </w:rPr>
                    <w:t>Auszeichnung als „Auszubildende(r) des Jahres 2018“ im Betrieb</w:t>
                  </w:r>
                </w:p>
              </w:tc>
            </w:tr>
          </w:tbl>
          <w:p w14:paraId="63148E14" w14:textId="77777777" w:rsidR="006D6D5A" w:rsidRDefault="00000000">
            <w:pPr>
              <w:pBdr>
                <w:bottom w:val="single" w:sz="12" w:space="4" w:color="D89B26"/>
              </w:pBdr>
              <w:spacing w:before="240" w:after="120"/>
            </w:pPr>
            <w:r>
              <w:rPr>
                <w:b/>
                <w:bCs/>
                <w:color w:val="1B4D5A"/>
                <w:spacing w:val="30"/>
                <w:sz w:val="26"/>
                <w:szCs w:val="26"/>
              </w:rPr>
              <w:t>SCHULISCHE AUSBILDUNG</w:t>
            </w:r>
          </w:p>
          <w:tbl>
            <w:tblPr>
              <w:tblW w:w="7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5400"/>
            </w:tblGrid>
            <w:tr w:rsidR="006D6D5A" w14:paraId="26E89AB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8" w:space="0" w:color="D89B26"/>
                  </w:tcBorders>
                  <w:tcMar>
                    <w:top w:w="60" w:type="dxa"/>
                    <w:left w:w="0" w:type="dxa"/>
                    <w:bottom w:w="60" w:type="dxa"/>
                    <w:right w:w="200" w:type="dxa"/>
                  </w:tcMar>
                </w:tcPr>
                <w:p w14:paraId="269B8523" w14:textId="77777777" w:rsidR="006D6D5A" w:rsidRDefault="00000000">
                  <w:r>
                    <w:rPr>
                      <w:b/>
                      <w:bCs/>
                      <w:color w:val="73797D"/>
                      <w:sz w:val="18"/>
                      <w:szCs w:val="18"/>
                    </w:rPr>
                    <w:t>08/2011 – 06/2015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50" w:type="dxa"/>
                    <w:bottom w:w="60" w:type="dxa"/>
                    <w:right w:w="0" w:type="dxa"/>
                  </w:tcMar>
                </w:tcPr>
                <w:p w14:paraId="374F4A76" w14:textId="77777777" w:rsidR="006D6D5A" w:rsidRDefault="00000000">
                  <w:pPr>
                    <w:spacing w:after="30"/>
                  </w:pPr>
                  <w:r>
                    <w:rPr>
                      <w:b/>
                      <w:bCs/>
                      <w:color w:val="1B4D5A"/>
                      <w:sz w:val="22"/>
                      <w:szCs w:val="22"/>
                    </w:rPr>
                    <w:t>Mittlerer Schulabschluss (Realschulabschluss)</w:t>
                  </w:r>
                </w:p>
                <w:p w14:paraId="77E853ED" w14:textId="77777777" w:rsidR="006D6D5A" w:rsidRDefault="00000000">
                  <w:pPr>
                    <w:spacing w:after="40"/>
                  </w:pPr>
                  <w:r>
                    <w:rPr>
                      <w:i/>
                      <w:iCs/>
                      <w:color w:val="D89B26"/>
                      <w:sz w:val="19"/>
                      <w:szCs w:val="19"/>
                    </w:rPr>
                    <w:t>Oberschule Findorff, Bremen</w:t>
                  </w:r>
                </w:p>
              </w:tc>
            </w:tr>
            <w:tr w:rsidR="006D6D5A" w14:paraId="1712D76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8" w:space="0" w:color="D89B26"/>
                  </w:tcBorders>
                  <w:tcMar>
                    <w:top w:w="60" w:type="dxa"/>
                    <w:left w:w="0" w:type="dxa"/>
                    <w:bottom w:w="60" w:type="dxa"/>
                    <w:right w:w="200" w:type="dxa"/>
                  </w:tcMar>
                </w:tcPr>
                <w:p w14:paraId="44853760" w14:textId="77777777" w:rsidR="006D6D5A" w:rsidRDefault="00000000">
                  <w:r>
                    <w:rPr>
                      <w:b/>
                      <w:bCs/>
                      <w:color w:val="73797D"/>
                      <w:sz w:val="18"/>
                      <w:szCs w:val="18"/>
                    </w:rPr>
                    <w:t>08/2005 – 07/2011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50" w:type="dxa"/>
                    <w:bottom w:w="60" w:type="dxa"/>
                    <w:right w:w="0" w:type="dxa"/>
                  </w:tcMar>
                </w:tcPr>
                <w:p w14:paraId="45AA3B3C" w14:textId="77777777" w:rsidR="006D6D5A" w:rsidRDefault="00000000">
                  <w:pPr>
                    <w:spacing w:after="30"/>
                  </w:pPr>
                  <w:r>
                    <w:rPr>
                      <w:b/>
                      <w:bCs/>
                      <w:color w:val="1B4D5A"/>
                      <w:sz w:val="22"/>
                      <w:szCs w:val="22"/>
                    </w:rPr>
                    <w:t>Grundschule und Sekundarstufe I</w:t>
                  </w:r>
                </w:p>
                <w:p w14:paraId="2EAF5313" w14:textId="77777777" w:rsidR="006D6D5A" w:rsidRDefault="00000000">
                  <w:pPr>
                    <w:spacing w:after="40"/>
                  </w:pPr>
                  <w:r>
                    <w:rPr>
                      <w:i/>
                      <w:iCs/>
                      <w:color w:val="D89B26"/>
                      <w:sz w:val="19"/>
                      <w:szCs w:val="19"/>
                    </w:rPr>
                    <w:t>Schule an der Augsburger Straße, Bremen</w:t>
                  </w:r>
                </w:p>
              </w:tc>
            </w:tr>
          </w:tbl>
          <w:p w14:paraId="48DF03B4" w14:textId="77777777" w:rsidR="006D6D5A" w:rsidRDefault="00000000">
            <w:pPr>
              <w:pBdr>
                <w:bottom w:val="single" w:sz="12" w:space="4" w:color="D89B26"/>
              </w:pBdr>
              <w:spacing w:before="240" w:after="120"/>
            </w:pPr>
            <w:r>
              <w:rPr>
                <w:b/>
                <w:bCs/>
                <w:color w:val="1B4D5A"/>
                <w:spacing w:val="30"/>
                <w:sz w:val="26"/>
                <w:szCs w:val="26"/>
              </w:rPr>
              <w:t>WEITERBILDUNGEN &amp; ZERTIFIKATE</w:t>
            </w:r>
          </w:p>
          <w:tbl>
            <w:tblPr>
              <w:tblW w:w="7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5400"/>
            </w:tblGrid>
            <w:tr w:rsidR="006D6D5A" w14:paraId="0A78F7C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8" w:space="0" w:color="D89B26"/>
                  </w:tcBorders>
                  <w:tcMar>
                    <w:top w:w="60" w:type="dxa"/>
                    <w:left w:w="0" w:type="dxa"/>
                    <w:bottom w:w="60" w:type="dxa"/>
                    <w:right w:w="200" w:type="dxa"/>
                  </w:tcMar>
                </w:tcPr>
                <w:p w14:paraId="2E9DF672" w14:textId="77777777" w:rsidR="006D6D5A" w:rsidRDefault="00000000">
                  <w:r>
                    <w:rPr>
                      <w:b/>
                      <w:bCs/>
                      <w:color w:val="73797D"/>
                      <w:sz w:val="18"/>
                      <w:szCs w:val="18"/>
                    </w:rPr>
                    <w:t>03/2025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50" w:type="dxa"/>
                    <w:bottom w:w="60" w:type="dxa"/>
                    <w:right w:w="0" w:type="dxa"/>
                  </w:tcMar>
                </w:tcPr>
                <w:p w14:paraId="7D043606" w14:textId="77777777" w:rsidR="006D6D5A" w:rsidRDefault="00000000">
                  <w:pPr>
                    <w:spacing w:after="30"/>
                  </w:pPr>
                  <w:r>
                    <w:rPr>
                      <w:b/>
                      <w:bCs/>
                      <w:color w:val="1B4D5A"/>
                      <w:sz w:val="22"/>
                      <w:szCs w:val="22"/>
                    </w:rPr>
                    <w:t>Vorbereitungslehrgang zum Logistikmeister IHK (berufsbegleitend)</w:t>
                  </w:r>
                </w:p>
                <w:p w14:paraId="25997061" w14:textId="77777777" w:rsidR="006D6D5A" w:rsidRDefault="00000000">
                  <w:pPr>
                    <w:spacing w:after="40"/>
                  </w:pPr>
                  <w:r>
                    <w:rPr>
                      <w:i/>
                      <w:iCs/>
                      <w:color w:val="D89B26"/>
                      <w:sz w:val="19"/>
                      <w:szCs w:val="19"/>
                    </w:rPr>
                    <w:t>IHK Bremen – Weiterbildungsakademie</w:t>
                  </w:r>
                </w:p>
              </w:tc>
            </w:tr>
            <w:tr w:rsidR="006D6D5A" w14:paraId="43A7B3B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8" w:space="0" w:color="D89B26"/>
                  </w:tcBorders>
                  <w:tcMar>
                    <w:top w:w="60" w:type="dxa"/>
                    <w:left w:w="0" w:type="dxa"/>
                    <w:bottom w:w="60" w:type="dxa"/>
                    <w:right w:w="200" w:type="dxa"/>
                  </w:tcMar>
                </w:tcPr>
                <w:p w14:paraId="5DC76703" w14:textId="77777777" w:rsidR="006D6D5A" w:rsidRDefault="00000000">
                  <w:r>
                    <w:rPr>
                      <w:b/>
                      <w:bCs/>
                      <w:color w:val="73797D"/>
                      <w:sz w:val="18"/>
                      <w:szCs w:val="18"/>
                    </w:rPr>
                    <w:lastRenderedPageBreak/>
                    <w:t>09/2023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50" w:type="dxa"/>
                    <w:bottom w:w="60" w:type="dxa"/>
                    <w:right w:w="0" w:type="dxa"/>
                  </w:tcMar>
                </w:tcPr>
                <w:p w14:paraId="45C7BB60" w14:textId="77777777" w:rsidR="006D6D5A" w:rsidRDefault="00000000">
                  <w:pPr>
                    <w:spacing w:after="30"/>
                  </w:pPr>
                  <w:r>
                    <w:rPr>
                      <w:b/>
                      <w:bCs/>
                      <w:color w:val="1B4D5A"/>
                      <w:sz w:val="22"/>
                      <w:szCs w:val="22"/>
                    </w:rPr>
                    <w:t>Ausbildereignungsprüfung (AdA-Schein)</w:t>
                  </w:r>
                </w:p>
                <w:p w14:paraId="1A6C3130" w14:textId="77777777" w:rsidR="006D6D5A" w:rsidRDefault="00000000">
                  <w:pPr>
                    <w:spacing w:after="40"/>
                  </w:pPr>
                  <w:r>
                    <w:rPr>
                      <w:i/>
                      <w:iCs/>
                      <w:color w:val="D89B26"/>
                      <w:sz w:val="19"/>
                      <w:szCs w:val="19"/>
                    </w:rPr>
                    <w:t>IHK Bremen</w:t>
                  </w:r>
                </w:p>
              </w:tc>
            </w:tr>
            <w:tr w:rsidR="006D6D5A" w14:paraId="1625E59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8" w:space="0" w:color="D89B26"/>
                  </w:tcBorders>
                  <w:tcMar>
                    <w:top w:w="60" w:type="dxa"/>
                    <w:left w:w="0" w:type="dxa"/>
                    <w:bottom w:w="60" w:type="dxa"/>
                    <w:right w:w="200" w:type="dxa"/>
                  </w:tcMar>
                </w:tcPr>
                <w:p w14:paraId="13A62C94" w14:textId="77777777" w:rsidR="006D6D5A" w:rsidRDefault="00000000">
                  <w:r>
                    <w:rPr>
                      <w:b/>
                      <w:bCs/>
                      <w:color w:val="73797D"/>
                      <w:sz w:val="18"/>
                      <w:szCs w:val="18"/>
                    </w:rPr>
                    <w:t>11/2021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50" w:type="dxa"/>
                    <w:bottom w:w="60" w:type="dxa"/>
                    <w:right w:w="0" w:type="dxa"/>
                  </w:tcMar>
                </w:tcPr>
                <w:p w14:paraId="6908ECF9" w14:textId="77777777" w:rsidR="006D6D5A" w:rsidRDefault="00000000">
                  <w:pPr>
                    <w:spacing w:after="30"/>
                  </w:pPr>
                  <w:r>
                    <w:rPr>
                      <w:b/>
                      <w:bCs/>
                      <w:color w:val="1B4D5A"/>
                      <w:sz w:val="22"/>
                      <w:szCs w:val="22"/>
                    </w:rPr>
                    <w:t>Schein für Schmalgang- und Hochregalstapler (Mann-oben-Geräte)</w:t>
                  </w:r>
                </w:p>
                <w:p w14:paraId="16780A0A" w14:textId="77777777" w:rsidR="006D6D5A" w:rsidRDefault="00000000">
                  <w:pPr>
                    <w:spacing w:after="40"/>
                  </w:pPr>
                  <w:r>
                    <w:rPr>
                      <w:i/>
                      <w:iCs/>
                      <w:color w:val="D89B26"/>
                      <w:sz w:val="19"/>
                      <w:szCs w:val="19"/>
                    </w:rPr>
                    <w:t>TÜV NORD Bildung, Bremen</w:t>
                  </w:r>
                </w:p>
              </w:tc>
            </w:tr>
            <w:tr w:rsidR="006D6D5A" w14:paraId="71AEA3B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8" w:space="0" w:color="D89B26"/>
                  </w:tcBorders>
                  <w:tcMar>
                    <w:top w:w="60" w:type="dxa"/>
                    <w:left w:w="0" w:type="dxa"/>
                    <w:bottom w:w="60" w:type="dxa"/>
                    <w:right w:w="200" w:type="dxa"/>
                  </w:tcMar>
                </w:tcPr>
                <w:p w14:paraId="46E5C864" w14:textId="77777777" w:rsidR="006D6D5A" w:rsidRDefault="00000000">
                  <w:r>
                    <w:rPr>
                      <w:b/>
                      <w:bCs/>
                      <w:color w:val="73797D"/>
                      <w:sz w:val="18"/>
                      <w:szCs w:val="18"/>
                    </w:rPr>
                    <w:t>06/2020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50" w:type="dxa"/>
                    <w:bottom w:w="60" w:type="dxa"/>
                    <w:right w:w="0" w:type="dxa"/>
                  </w:tcMar>
                </w:tcPr>
                <w:p w14:paraId="78458BCD" w14:textId="77777777" w:rsidR="006D6D5A" w:rsidRDefault="00000000">
                  <w:pPr>
                    <w:spacing w:after="30"/>
                  </w:pPr>
                  <w:r>
                    <w:rPr>
                      <w:b/>
                      <w:bCs/>
                      <w:color w:val="1B4D5A"/>
                      <w:sz w:val="22"/>
                      <w:szCs w:val="22"/>
                    </w:rPr>
                    <w:t>Gefahrgutbeauftragter Lager (ADR Kapitel 1.3 / IATA-DGR)</w:t>
                  </w:r>
                </w:p>
                <w:p w14:paraId="1F1131C2" w14:textId="77777777" w:rsidR="006D6D5A" w:rsidRDefault="00000000">
                  <w:pPr>
                    <w:spacing w:after="40"/>
                  </w:pPr>
                  <w:r>
                    <w:rPr>
                      <w:i/>
                      <w:iCs/>
                      <w:color w:val="D89B26"/>
                      <w:sz w:val="19"/>
                      <w:szCs w:val="19"/>
                    </w:rPr>
                    <w:t>DEKRA Akademie, Bremen</w:t>
                  </w:r>
                </w:p>
              </w:tc>
            </w:tr>
            <w:tr w:rsidR="006D6D5A" w14:paraId="0EC3BA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8" w:space="0" w:color="D89B26"/>
                  </w:tcBorders>
                  <w:tcMar>
                    <w:top w:w="60" w:type="dxa"/>
                    <w:left w:w="0" w:type="dxa"/>
                    <w:bottom w:w="60" w:type="dxa"/>
                    <w:right w:w="200" w:type="dxa"/>
                  </w:tcMar>
                </w:tcPr>
                <w:p w14:paraId="53CC4F58" w14:textId="77777777" w:rsidR="006D6D5A" w:rsidRDefault="00000000">
                  <w:r>
                    <w:rPr>
                      <w:b/>
                      <w:bCs/>
                      <w:color w:val="73797D"/>
                      <w:sz w:val="18"/>
                      <w:szCs w:val="18"/>
                    </w:rPr>
                    <w:t>02/2019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50" w:type="dxa"/>
                    <w:bottom w:w="60" w:type="dxa"/>
                    <w:right w:w="0" w:type="dxa"/>
                  </w:tcMar>
                </w:tcPr>
                <w:p w14:paraId="600CBA1C" w14:textId="77777777" w:rsidR="006D6D5A" w:rsidRDefault="00000000">
                  <w:pPr>
                    <w:spacing w:after="30"/>
                  </w:pPr>
                  <w:r>
                    <w:rPr>
                      <w:b/>
                      <w:bCs/>
                      <w:color w:val="1B4D5A"/>
                      <w:sz w:val="22"/>
                      <w:szCs w:val="22"/>
                    </w:rPr>
                    <w:t>SAP EWM – Anwenderschulung Lagerprozesse</w:t>
                  </w:r>
                </w:p>
                <w:p w14:paraId="634CA786" w14:textId="77777777" w:rsidR="006D6D5A" w:rsidRDefault="00000000">
                  <w:pPr>
                    <w:spacing w:after="40"/>
                  </w:pPr>
                  <w:r>
                    <w:rPr>
                      <w:i/>
                      <w:iCs/>
                      <w:color w:val="D89B26"/>
                      <w:sz w:val="19"/>
                      <w:szCs w:val="19"/>
                    </w:rPr>
                    <w:t>Inhouse-Schulung, Hanse-Kontor AG</w:t>
                  </w:r>
                </w:p>
              </w:tc>
            </w:tr>
          </w:tbl>
          <w:p w14:paraId="05D05C59" w14:textId="77777777" w:rsidR="006D6D5A" w:rsidRDefault="00000000">
            <w:pPr>
              <w:spacing w:before="400"/>
            </w:pPr>
            <w:r>
              <w:rPr>
                <w:color w:val="73797D"/>
                <w:sz w:val="18"/>
                <w:szCs w:val="18"/>
              </w:rPr>
              <w:t>Bremen, den _______________</w:t>
            </w:r>
            <w:r>
              <w:tab/>
            </w:r>
            <w:r>
              <w:tab/>
            </w:r>
            <w:r>
              <w:rPr>
                <w:color w:val="73797D"/>
                <w:sz w:val="18"/>
                <w:szCs w:val="18"/>
              </w:rPr>
              <w:t>_______________________________</w:t>
            </w:r>
          </w:p>
          <w:p w14:paraId="25737369" w14:textId="77777777" w:rsidR="006D6D5A" w:rsidRDefault="00000000">
            <w:pPr>
              <w:spacing w:before="60"/>
              <w:jc w:val="right"/>
            </w:pPr>
            <w:r>
              <w:rPr>
                <w:i/>
                <w:iCs/>
                <w:color w:val="73797D"/>
                <w:sz w:val="18"/>
                <w:szCs w:val="18"/>
              </w:rPr>
              <w:t>Deniz Yılmaz</w:t>
            </w:r>
          </w:p>
        </w:tc>
      </w:tr>
    </w:tbl>
    <w:p w14:paraId="2319A2E7" w14:textId="77777777" w:rsidR="00E23DB8" w:rsidRDefault="00E23DB8"/>
    <w:sectPr w:rsidR="00E23DB8" w:rsidSect="00886455">
      <w:pgSz w:w="11906" w:h="16838"/>
      <w:pgMar w:top="0" w:right="720" w:bottom="284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95C"/>
    <w:multiLevelType w:val="hybridMultilevel"/>
    <w:tmpl w:val="640CB82C"/>
    <w:lvl w:ilvl="0" w:tplc="04A0EE12">
      <w:start w:val="1"/>
      <w:numFmt w:val="bullet"/>
      <w:lvlText w:val="▸"/>
      <w:lvlJc w:val="left"/>
      <w:pPr>
        <w:ind w:left="360" w:hanging="240"/>
      </w:pPr>
      <w:rPr>
        <w:b/>
        <w:bCs/>
        <w:color w:val="D89B26"/>
      </w:rPr>
    </w:lvl>
    <w:lvl w:ilvl="1" w:tplc="E94822CA">
      <w:numFmt w:val="decimal"/>
      <w:lvlText w:val=""/>
      <w:lvlJc w:val="left"/>
    </w:lvl>
    <w:lvl w:ilvl="2" w:tplc="E7FC505E">
      <w:numFmt w:val="decimal"/>
      <w:lvlText w:val=""/>
      <w:lvlJc w:val="left"/>
    </w:lvl>
    <w:lvl w:ilvl="3" w:tplc="AB78BE9E">
      <w:numFmt w:val="decimal"/>
      <w:lvlText w:val=""/>
      <w:lvlJc w:val="left"/>
    </w:lvl>
    <w:lvl w:ilvl="4" w:tplc="39DC3D3E">
      <w:numFmt w:val="decimal"/>
      <w:lvlText w:val=""/>
      <w:lvlJc w:val="left"/>
    </w:lvl>
    <w:lvl w:ilvl="5" w:tplc="BC7445B2">
      <w:numFmt w:val="decimal"/>
      <w:lvlText w:val=""/>
      <w:lvlJc w:val="left"/>
    </w:lvl>
    <w:lvl w:ilvl="6" w:tplc="2EFAA360">
      <w:numFmt w:val="decimal"/>
      <w:lvlText w:val=""/>
      <w:lvlJc w:val="left"/>
    </w:lvl>
    <w:lvl w:ilvl="7" w:tplc="4A4A6A70">
      <w:numFmt w:val="decimal"/>
      <w:lvlText w:val=""/>
      <w:lvlJc w:val="left"/>
    </w:lvl>
    <w:lvl w:ilvl="8" w:tplc="AE429466">
      <w:numFmt w:val="decimal"/>
      <w:lvlText w:val=""/>
      <w:lvlJc w:val="left"/>
    </w:lvl>
  </w:abstractNum>
  <w:abstractNum w:abstractNumId="1" w15:restartNumberingAfterBreak="0">
    <w:nsid w:val="5D0B4719"/>
    <w:multiLevelType w:val="hybridMultilevel"/>
    <w:tmpl w:val="68F02C8E"/>
    <w:lvl w:ilvl="0" w:tplc="A1D4C648">
      <w:start w:val="1"/>
      <w:numFmt w:val="bullet"/>
      <w:lvlText w:val="●"/>
      <w:lvlJc w:val="left"/>
      <w:pPr>
        <w:ind w:left="720" w:hanging="360"/>
      </w:pPr>
    </w:lvl>
    <w:lvl w:ilvl="1" w:tplc="532E68E4">
      <w:start w:val="1"/>
      <w:numFmt w:val="bullet"/>
      <w:lvlText w:val="○"/>
      <w:lvlJc w:val="left"/>
      <w:pPr>
        <w:ind w:left="1440" w:hanging="360"/>
      </w:pPr>
    </w:lvl>
    <w:lvl w:ilvl="2" w:tplc="5EBA600A">
      <w:start w:val="1"/>
      <w:numFmt w:val="bullet"/>
      <w:lvlText w:val="■"/>
      <w:lvlJc w:val="left"/>
      <w:pPr>
        <w:ind w:left="2160" w:hanging="360"/>
      </w:pPr>
    </w:lvl>
    <w:lvl w:ilvl="3" w:tplc="CCA8D4FA">
      <w:start w:val="1"/>
      <w:numFmt w:val="bullet"/>
      <w:lvlText w:val="●"/>
      <w:lvlJc w:val="left"/>
      <w:pPr>
        <w:ind w:left="2880" w:hanging="360"/>
      </w:pPr>
    </w:lvl>
    <w:lvl w:ilvl="4" w:tplc="3BC07E48">
      <w:start w:val="1"/>
      <w:numFmt w:val="bullet"/>
      <w:lvlText w:val="○"/>
      <w:lvlJc w:val="left"/>
      <w:pPr>
        <w:ind w:left="3600" w:hanging="360"/>
      </w:pPr>
    </w:lvl>
    <w:lvl w:ilvl="5" w:tplc="088AE4E4">
      <w:start w:val="1"/>
      <w:numFmt w:val="bullet"/>
      <w:lvlText w:val="■"/>
      <w:lvlJc w:val="left"/>
      <w:pPr>
        <w:ind w:left="4320" w:hanging="360"/>
      </w:pPr>
    </w:lvl>
    <w:lvl w:ilvl="6" w:tplc="8876991C">
      <w:start w:val="1"/>
      <w:numFmt w:val="bullet"/>
      <w:lvlText w:val="●"/>
      <w:lvlJc w:val="left"/>
      <w:pPr>
        <w:ind w:left="5040" w:hanging="360"/>
      </w:pPr>
    </w:lvl>
    <w:lvl w:ilvl="7" w:tplc="31B8D9A8">
      <w:start w:val="1"/>
      <w:numFmt w:val="bullet"/>
      <w:lvlText w:val="●"/>
      <w:lvlJc w:val="left"/>
      <w:pPr>
        <w:ind w:left="5760" w:hanging="360"/>
      </w:pPr>
    </w:lvl>
    <w:lvl w:ilvl="8" w:tplc="8D22E74A">
      <w:start w:val="1"/>
      <w:numFmt w:val="bullet"/>
      <w:lvlText w:val="●"/>
      <w:lvlJc w:val="left"/>
      <w:pPr>
        <w:ind w:left="6480" w:hanging="360"/>
      </w:pPr>
    </w:lvl>
  </w:abstractNum>
  <w:num w:numId="1" w16cid:durableId="1582371078">
    <w:abstractNumId w:val="1"/>
    <w:lvlOverride w:ilvl="0">
      <w:startOverride w:val="1"/>
    </w:lvlOverride>
  </w:num>
  <w:num w:numId="2" w16cid:durableId="18834707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D5A"/>
    <w:rsid w:val="006978E1"/>
    <w:rsid w:val="006D6D5A"/>
    <w:rsid w:val="00886455"/>
    <w:rsid w:val="00E2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B484"/>
  <w15:docId w15:val="{4BD7E915-0FB9-415A-9901-7B1A320C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Fachkraft für Lagerlogistik - Deniz Yilmaz</dc:title>
  <dc:creator>Deniz Yilmaz</dc:creator>
  <dc:description>Lebenslauf Fachkraft für Lagerlogistik - Vorlage</dc:description>
  <cp:lastModifiedBy>Sergio Jiménez Canales</cp:lastModifiedBy>
  <cp:revision>3</cp:revision>
  <dcterms:created xsi:type="dcterms:W3CDTF">2026-05-18T11:49:00Z</dcterms:created>
  <dcterms:modified xsi:type="dcterms:W3CDTF">2026-05-18T11:54:00Z</dcterms:modified>
</cp:coreProperties>
</file>