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0"/>
        <w:gridCol w:w="4306"/>
      </w:tblGrid>
      <w:tr w:rsidR="008F0FD1" w14:paraId="0C021F52" w14:textId="77777777">
        <w:tblPrEx>
          <w:tblCellMar>
            <w:top w:w="0" w:type="dxa"/>
            <w:bottom w:w="0" w:type="dxa"/>
          </w:tblCellMar>
        </w:tblPrEx>
        <w:tc>
          <w:tcPr>
            <w:tcW w:w="7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A45"/>
            <w:tcMar>
              <w:top w:w="580" w:type="dxa"/>
              <w:left w:w="600" w:type="dxa"/>
              <w:bottom w:w="540" w:type="dxa"/>
              <w:right w:w="440" w:type="dxa"/>
            </w:tcMar>
            <w:vAlign w:val="center"/>
          </w:tcPr>
          <w:p w14:paraId="71CFB14F" w14:textId="360E5759" w:rsidR="008F0FD1" w:rsidRPr="00016CB7" w:rsidRDefault="00016CB7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noProof/>
                <w:color w:val="FFFFFF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242504A4" wp14:editId="190677BB">
                  <wp:simplePos x="0" y="0"/>
                  <wp:positionH relativeFrom="column">
                    <wp:posOffset>3181350</wp:posOffset>
                  </wp:positionH>
                  <wp:positionV relativeFrom="paragraph">
                    <wp:posOffset>-240665</wp:posOffset>
                  </wp:positionV>
                  <wp:extent cx="1143000" cy="1219200"/>
                  <wp:effectExtent l="0" t="0" r="0" b="0"/>
                  <wp:wrapNone/>
                  <wp:docPr id="19020481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016CB7">
              <w:rPr>
                <w:rFonts w:ascii="Calibri" w:eastAsia="Calibri" w:hAnsi="Calibri" w:cs="Calibri"/>
                <w:color w:val="FFFFFF"/>
                <w:sz w:val="72"/>
                <w:szCs w:val="72"/>
                <w:lang w:val="es-ES"/>
              </w:rPr>
              <w:t xml:space="preserve">Julia </w:t>
            </w:r>
            <w:r w:rsidR="00000000" w:rsidRPr="00016CB7">
              <w:rPr>
                <w:rFonts w:ascii="Calibri" w:eastAsia="Calibri" w:hAnsi="Calibri" w:cs="Calibri"/>
                <w:b/>
                <w:bCs/>
                <w:color w:val="B8873A"/>
                <w:sz w:val="72"/>
                <w:szCs w:val="72"/>
                <w:lang w:val="es-ES"/>
              </w:rPr>
              <w:t>Hartmann</w:t>
            </w:r>
          </w:p>
          <w:p w14:paraId="47D20D20" w14:textId="77777777" w:rsidR="008F0FD1" w:rsidRPr="00016CB7" w:rsidRDefault="00000000">
            <w:pPr>
              <w:spacing w:before="80"/>
              <w:rPr>
                <w:lang w:val="es-ES"/>
              </w:rPr>
            </w:pPr>
            <w:r w:rsidRPr="00016CB7">
              <w:rPr>
                <w:rFonts w:ascii="Calibri" w:eastAsia="Calibri" w:hAnsi="Calibri" w:cs="Calibri"/>
                <w:i/>
                <w:iCs/>
                <w:color w:val="A8CECA"/>
                <w:sz w:val="22"/>
                <w:szCs w:val="22"/>
                <w:lang w:val="es-ES"/>
              </w:rPr>
              <w:t>Restaurantfachfrau  ·  Service &amp; Gastronomie</w:t>
            </w:r>
          </w:p>
        </w:tc>
        <w:tc>
          <w:tcPr>
            <w:tcW w:w="4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2E2B"/>
            <w:tcMar>
              <w:top w:w="580" w:type="dxa"/>
              <w:left w:w="420" w:type="dxa"/>
              <w:bottom w:w="540" w:type="dxa"/>
              <w:right w:w="480" w:type="dxa"/>
            </w:tcMar>
            <w:vAlign w:val="bottom"/>
          </w:tcPr>
          <w:p w14:paraId="604E4DFA" w14:textId="77777777" w:rsidR="008F0FD1" w:rsidRDefault="00000000">
            <w:pPr>
              <w:spacing w:after="10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24"/>
                <w:szCs w:val="24"/>
              </w:rPr>
              <w:t>7+ Jahre Erfahrung</w:t>
            </w:r>
          </w:p>
          <w:p w14:paraId="3712695B" w14:textId="77777777" w:rsidR="008F0FD1" w:rsidRDefault="00000000">
            <w:r>
              <w:rPr>
                <w:rFonts w:ascii="Calibri" w:eastAsia="Calibri" w:hAnsi="Calibri" w:cs="Calibri"/>
                <w:color w:val="A8CECA"/>
                <w:sz w:val="18"/>
                <w:szCs w:val="18"/>
              </w:rPr>
              <w:t>Gastronomie &amp; Hotellerie</w:t>
            </w:r>
          </w:p>
          <w:p w14:paraId="5860935C" w14:textId="77777777" w:rsidR="008F0FD1" w:rsidRDefault="00000000">
            <w:pPr>
              <w:pBdr>
                <w:top w:val="single" w:sz="3" w:space="1" w:color="2A6A65"/>
              </w:pBdr>
              <w:spacing w:before="180"/>
            </w:pPr>
            <w:r>
              <w:rPr>
                <w:rFonts w:ascii="Calibri" w:eastAsia="Calibri" w:hAnsi="Calibri" w:cs="Calibri"/>
                <w:color w:val="A8CECA"/>
                <w:sz w:val="16"/>
                <w:szCs w:val="16"/>
              </w:rPr>
              <w:t>Muenchen, Bayern</w:t>
            </w:r>
          </w:p>
        </w:tc>
      </w:tr>
    </w:tbl>
    <w:p w14:paraId="487839AC" w14:textId="77777777" w:rsidR="008F0FD1" w:rsidRDefault="008F0FD1">
      <w:pPr>
        <w:pBdr>
          <w:bottom w:val="single" w:sz="10" w:space="1" w:color="B8873A"/>
        </w:pBdr>
      </w:pPr>
    </w:p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0"/>
        <w:gridCol w:w="4306"/>
      </w:tblGrid>
      <w:tr w:rsidR="008F0FD1" w14:paraId="245D83C7" w14:textId="77777777">
        <w:tblPrEx>
          <w:tblCellMar>
            <w:top w:w="0" w:type="dxa"/>
            <w:bottom w:w="0" w:type="dxa"/>
          </w:tblCellMar>
        </w:tblPrEx>
        <w:tc>
          <w:tcPr>
            <w:tcW w:w="7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40" w:type="dxa"/>
              <w:left w:w="600" w:type="dxa"/>
              <w:bottom w:w="200" w:type="dxa"/>
              <w:right w:w="440" w:type="dxa"/>
            </w:tcMar>
          </w:tcPr>
          <w:p w14:paraId="47494DC1" w14:textId="77777777" w:rsidR="008F0FD1" w:rsidRDefault="00000000">
            <w:pPr>
              <w:pBdr>
                <w:bottom w:val="single" w:sz="6" w:space="4" w:color="B8873A"/>
              </w:pBdr>
              <w:spacing w:before="36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0D4A45"/>
                <w:sz w:val="19"/>
                <w:szCs w:val="19"/>
              </w:rPr>
              <w:t>Profil</w:t>
            </w:r>
          </w:p>
          <w:p w14:paraId="6238CFE2" w14:textId="77777777" w:rsidR="008F0FD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Engagierte Restaurantfachfrau mit ueber 7 Jahren Erfahrung in der gehobenen Gastronomie und Hotellerie. Aufgeschlossene und gasteorientierte Persoenlichkeit mit sicherem Auftreten, Teamgeist und Freude am Service. Erfahren in der Beratung, Betreuung und Begeisterung von Gaesten – auch in stressigen Spitzenzeiten zuverlaessig und freundlich.</w:t>
            </w:r>
          </w:p>
          <w:p w14:paraId="388C0B16" w14:textId="77777777" w:rsidR="008F0FD1" w:rsidRDefault="00000000">
            <w:pPr>
              <w:pBdr>
                <w:bottom w:val="single" w:sz="6" w:space="4" w:color="B8873A"/>
              </w:pBdr>
              <w:spacing w:before="36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0D4A45"/>
                <w:sz w:val="19"/>
                <w:szCs w:val="19"/>
              </w:rPr>
              <w:t>Berufserfahrung</w:t>
            </w:r>
          </w:p>
          <w:p w14:paraId="6F9219BD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[Berufsbezeichnung – ausfuellen]</w:t>
            </w:r>
          </w:p>
          <w:p w14:paraId="52F26431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[Restaurant / Hotel GmbH]  ·  [Stadt]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[Mon. JJJJ] – heute</w:t>
            </w:r>
          </w:p>
          <w:p w14:paraId="37FA8172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8"/>
                <w:szCs w:val="18"/>
              </w:rPr>
              <w:t>[Hauptaufgabe: z.B. Gastebetreuung, Bestellaufnahme, Servieren]</w:t>
            </w:r>
          </w:p>
          <w:p w14:paraId="2044BD7F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8"/>
                <w:szCs w:val="18"/>
              </w:rPr>
              <w:t>[Besondere Verantwortung oder Leistung eintragen]</w:t>
            </w:r>
          </w:p>
          <w:p w14:paraId="082664C4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Servicekraft / Restaurantfachfrau</w:t>
            </w:r>
          </w:p>
          <w:p w14:paraId="43F46C73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Restaurant Goldene Gabel  ·  Muenchen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April 2020 – heute</w:t>
            </w:r>
          </w:p>
          <w:p w14:paraId="12F148EE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Professionelle Betreuung von bis zu 80 Gaesten im gehobenen A-la-carte-Bereich.</w:t>
            </w:r>
          </w:p>
          <w:p w14:paraId="4D877B12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Kompetente Speisen- und Weinberatung sowie aktiver Zusatzverkauf (Upselling).</w:t>
            </w:r>
          </w:p>
          <w:p w14:paraId="61894C9C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Einarbeitung und Begleitung neuer Servicemitarbeiterinnen und Aushilfen.</w:t>
            </w:r>
          </w:p>
          <w:p w14:paraId="6B4CEC2A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Abendkassenabschluss, Tagesabrechnung und Reservierungsverwaltung (OpenTable).</w:t>
            </w:r>
          </w:p>
          <w:p w14:paraId="010CEBE4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Servicemitarbeiterin / Barista</w:t>
            </w:r>
          </w:p>
          <w:p w14:paraId="67C23B34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Cafe &amp; Bistro Sonnenseite  ·  Augsburg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September 2017 – Maerz 2020</w:t>
            </w:r>
          </w:p>
          <w:p w14:paraId="21662EA2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Zubereitung von Espresso- und Kaffeespezialitaeten sowie Kaltgetraenken.</w:t>
            </w:r>
          </w:p>
          <w:p w14:paraId="6817BBA4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Gastebetreuung im Innen- und Aussenbereich, Bestellaufnahme und Servieren.</w:t>
            </w:r>
          </w:p>
          <w:p w14:paraId="718664A8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Mitarbeit bei Catering-Events und Buffetorganisation fuer bis zu 120 Personen.</w:t>
            </w:r>
          </w:p>
          <w:p w14:paraId="4BD07851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Servicehilfe / Auszubildende</w:t>
            </w:r>
          </w:p>
          <w:p w14:paraId="17A49BDC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Hotel Bergblick  ·  Garmisch-Partenkirchen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September 2014 – August 2017</w:t>
            </w:r>
          </w:p>
          <w:p w14:paraId="20FC17FF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3-jaehrige Ausbildung zur Restaurantfachfrau mit Schwerpunkt Hotellerie und Bankettservice.</w:t>
            </w:r>
          </w:p>
          <w:p w14:paraId="023159A6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Selbststaendige Durchfuehrung von Fruehstuecks-, Mittags- und Abendservice.</w:t>
            </w:r>
          </w:p>
          <w:p w14:paraId="3A48D7C6" w14:textId="77777777" w:rsidR="008F0FD1" w:rsidRDefault="00000000">
            <w:pPr>
              <w:pBdr>
                <w:bottom w:val="single" w:sz="6" w:space="4" w:color="B8873A"/>
              </w:pBdr>
              <w:spacing w:before="36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0D4A45"/>
                <w:sz w:val="19"/>
                <w:szCs w:val="19"/>
              </w:rPr>
              <w:t>Ausbildung</w:t>
            </w:r>
          </w:p>
          <w:p w14:paraId="178A8FB1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[Weiterbildung / Kurs – ausfuellen]</w:t>
            </w:r>
          </w:p>
          <w:p w14:paraId="39B72BBA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[Einrichtung]  ·  [Stadt]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[JJJJ]</w:t>
            </w:r>
          </w:p>
          <w:p w14:paraId="431561C7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8"/>
                <w:szCs w:val="18"/>
              </w:rPr>
              <w:t>[Erworbene Qualifikation oder Thema eintragen]</w:t>
            </w:r>
          </w:p>
          <w:p w14:paraId="2654D5A7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Restaurantfachfrau (IHK)</w:t>
            </w:r>
          </w:p>
          <w:p w14:paraId="1F9530A7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Hotel Bergblick + Berufsschule Garmisch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2014 – 2017</w:t>
            </w:r>
          </w:p>
          <w:p w14:paraId="397826FF" w14:textId="77777777" w:rsidR="008F0FD1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Abschluss: Gut (2,2) · Schwerpunkte: Service, Getraenkekunde, Warenwirtschaft</w:t>
            </w:r>
          </w:p>
          <w:p w14:paraId="517CE48B" w14:textId="77777777" w:rsidR="008F0FD1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Mittlere Reife</w:t>
            </w:r>
          </w:p>
          <w:p w14:paraId="3F589584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Realschule Muenchen-Schwabing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2014</w:t>
            </w:r>
          </w:p>
        </w:tc>
        <w:tc>
          <w:tcPr>
            <w:tcW w:w="4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A45"/>
            <w:tcMar>
              <w:top w:w="240" w:type="dxa"/>
              <w:left w:w="420" w:type="dxa"/>
              <w:bottom w:w="200" w:type="dxa"/>
              <w:right w:w="480" w:type="dxa"/>
            </w:tcMar>
          </w:tcPr>
          <w:p w14:paraId="446CCDCF" w14:textId="77777777" w:rsidR="008F0FD1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Kontakt</w:t>
            </w:r>
          </w:p>
          <w:p w14:paraId="1D204469" w14:textId="77777777" w:rsidR="008F0FD1" w:rsidRDefault="00000000">
            <w:pPr>
              <w:spacing w:before="65" w:after="65"/>
            </w:pPr>
            <w:r>
              <w:rPr>
                <w:rFonts w:ascii="Calibri" w:eastAsia="Calibri" w:hAnsi="Calibri" w:cs="Calibri"/>
                <w:color w:val="B8873A"/>
                <w:sz w:val="17"/>
                <w:szCs w:val="17"/>
              </w:rPr>
              <w:t xml:space="preserve">✉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j.hartmann@email.de</w:t>
            </w:r>
          </w:p>
          <w:p w14:paraId="79ED2B2F" w14:textId="77777777" w:rsidR="008F0FD1" w:rsidRDefault="00000000">
            <w:pPr>
              <w:spacing w:before="65" w:after="65"/>
            </w:pPr>
            <w:r>
              <w:rPr>
                <w:rFonts w:ascii="Calibri" w:eastAsia="Calibri" w:hAnsi="Calibri" w:cs="Calibri"/>
                <w:color w:val="B8873A"/>
                <w:sz w:val="17"/>
                <w:szCs w:val="17"/>
              </w:rPr>
              <w:t xml:space="preserve">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+49 89 654 3210</w:t>
            </w:r>
          </w:p>
          <w:p w14:paraId="1A9EAF60" w14:textId="77777777" w:rsidR="008F0FD1" w:rsidRDefault="00000000">
            <w:pPr>
              <w:spacing w:before="65" w:after="65"/>
            </w:pPr>
            <w:r>
              <w:rPr>
                <w:rFonts w:ascii="Calibri" w:eastAsia="Calibri" w:hAnsi="Calibri" w:cs="Calibri"/>
                <w:color w:val="B8873A"/>
                <w:sz w:val="17"/>
                <w:szCs w:val="17"/>
              </w:rPr>
              <w:t xml:space="preserve">⌂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Muenchen, Bayern</w:t>
            </w:r>
          </w:p>
          <w:p w14:paraId="54BAAEBF" w14:textId="77777777" w:rsidR="008F0FD1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Zertifikate &amp; Nachweise</w:t>
            </w:r>
          </w:p>
          <w:p w14:paraId="18CEAA0F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Hygienebelehrung</w:t>
            </w:r>
          </w:p>
          <w:p w14:paraId="4B5EBEAA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gemaess § 43 IfSG, aktuell</w:t>
            </w:r>
          </w:p>
          <w:p w14:paraId="0CC568F6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Ersthelfer-Schein</w:t>
            </w:r>
          </w:p>
          <w:p w14:paraId="0C5859BF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DRK, 2023</w:t>
            </w:r>
          </w:p>
          <w:p w14:paraId="3477A697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HACCP-Grundschulung</w:t>
            </w:r>
          </w:p>
          <w:p w14:paraId="6D3EBD27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Lebensmittelhygiene</w:t>
            </w:r>
          </w:p>
          <w:p w14:paraId="1AEB7A41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Sommelier-Grundkurs</w:t>
            </w:r>
          </w:p>
          <w:p w14:paraId="56BDD778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Wein- &amp; Getraenkekunde</w:t>
            </w:r>
          </w:p>
          <w:p w14:paraId="4BFFF7DA" w14:textId="77777777" w:rsidR="008F0FD1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Fachkenntnisse</w:t>
            </w:r>
          </w:p>
          <w:p w14:paraId="35D43732" w14:textId="77777777" w:rsidR="008F0FD1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Gastebetreuung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●●●●●</w:t>
            </w:r>
          </w:p>
          <w:p w14:paraId="29563A34" w14:textId="77777777" w:rsidR="008F0FD1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Weinberatung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</w:t>
            </w:r>
            <w:r>
              <w:rPr>
                <w:rFonts w:ascii="Calibri" w:eastAsia="Calibri" w:hAnsi="Calibri" w:cs="Calibri"/>
                <w:color w:val="4A7A76"/>
                <w:sz w:val="16"/>
                <w:szCs w:val="16"/>
              </w:rPr>
              <w:t>○</w:t>
            </w:r>
          </w:p>
          <w:p w14:paraId="6C03A9D7" w14:textId="77777777" w:rsidR="008F0FD1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Barista / Kaffeezubereitung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</w:t>
            </w:r>
            <w:r>
              <w:rPr>
                <w:rFonts w:ascii="Calibri" w:eastAsia="Calibri" w:hAnsi="Calibri" w:cs="Calibri"/>
                <w:color w:val="4A7A76"/>
                <w:sz w:val="16"/>
                <w:szCs w:val="16"/>
              </w:rPr>
              <w:t>○</w:t>
            </w:r>
          </w:p>
          <w:p w14:paraId="63978BD9" w14:textId="77777777" w:rsidR="008F0FD1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Kassenabrechnung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●●●●●</w:t>
            </w:r>
          </w:p>
          <w:p w14:paraId="47DCEFA7" w14:textId="77777777" w:rsidR="008F0FD1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Bankettservice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</w:t>
            </w:r>
            <w:r>
              <w:rPr>
                <w:rFonts w:ascii="Calibri" w:eastAsia="Calibri" w:hAnsi="Calibri" w:cs="Calibri"/>
                <w:color w:val="4A7A76"/>
                <w:sz w:val="16"/>
                <w:szCs w:val="16"/>
              </w:rPr>
              <w:t>○</w:t>
            </w:r>
          </w:p>
          <w:p w14:paraId="01E2C21F" w14:textId="77777777" w:rsidR="008F0FD1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Upselling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●●●●●</w:t>
            </w:r>
          </w:p>
          <w:p w14:paraId="733DDAAD" w14:textId="77777777" w:rsidR="008F0FD1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Kassensysteme &amp; EDV</w:t>
            </w:r>
          </w:p>
          <w:p w14:paraId="26FB20A1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OpenTable</w:t>
            </w:r>
          </w:p>
          <w:p w14:paraId="0B1F7BC3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GASTROFIX / orderbird</w:t>
            </w:r>
          </w:p>
          <w:p w14:paraId="51DB8EF4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MS Office</w:t>
            </w:r>
          </w:p>
          <w:p w14:paraId="6F07F96F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Lightspeed POS</w:t>
            </w:r>
          </w:p>
          <w:p w14:paraId="1FF90C84" w14:textId="77777777" w:rsidR="008F0FD1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Sprachen</w:t>
            </w:r>
          </w:p>
          <w:p w14:paraId="3061DABA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Deutsch</w:t>
            </w:r>
          </w:p>
          <w:p w14:paraId="3510E2F2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Muttersprache</w:t>
            </w:r>
          </w:p>
          <w:p w14:paraId="63DF1B6E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Englisch</w:t>
            </w:r>
          </w:p>
          <w:p w14:paraId="012C29AD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Fliessend (C1)</w:t>
            </w:r>
          </w:p>
          <w:p w14:paraId="164775BE" w14:textId="77777777" w:rsidR="008F0FD1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Italienisch</w:t>
            </w:r>
          </w:p>
          <w:p w14:paraId="4E7CADB9" w14:textId="77777777" w:rsidR="008F0FD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Grundkenntnisse (A2)</w:t>
            </w:r>
          </w:p>
          <w:p w14:paraId="2021844A" w14:textId="77777777" w:rsidR="008F0FD1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Verfuegbarkeit</w:t>
            </w:r>
          </w:p>
          <w:p w14:paraId="40DCC03B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Frueh- &amp; Spaetschicht</w:t>
            </w:r>
          </w:p>
          <w:p w14:paraId="6FC77DDC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Wochenend- &amp; Feiertagsarbeit</w:t>
            </w:r>
          </w:p>
          <w:p w14:paraId="53344660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Vollzeit oder Teilzeit</w:t>
            </w:r>
          </w:p>
          <w:p w14:paraId="177CA89E" w14:textId="77777777" w:rsidR="008F0FD1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Referenzen auf Anfrage</w:t>
            </w:r>
          </w:p>
        </w:tc>
      </w:tr>
    </w:tbl>
    <w:p w14:paraId="32951C9F" w14:textId="77777777" w:rsidR="00C221BA" w:rsidRDefault="00C221BA"/>
    <w:sectPr w:rsidR="00C221BA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0F6"/>
    <w:multiLevelType w:val="hybridMultilevel"/>
    <w:tmpl w:val="1ACC442E"/>
    <w:lvl w:ilvl="0" w:tplc="F91A041C">
      <w:start w:val="1"/>
      <w:numFmt w:val="bullet"/>
      <w:lvlText w:val="●"/>
      <w:lvlJc w:val="left"/>
      <w:pPr>
        <w:ind w:left="720" w:hanging="360"/>
      </w:pPr>
    </w:lvl>
    <w:lvl w:ilvl="1" w:tplc="E2102D9A">
      <w:start w:val="1"/>
      <w:numFmt w:val="bullet"/>
      <w:lvlText w:val="○"/>
      <w:lvlJc w:val="left"/>
      <w:pPr>
        <w:ind w:left="1440" w:hanging="360"/>
      </w:pPr>
    </w:lvl>
    <w:lvl w:ilvl="2" w:tplc="C62CF8A6">
      <w:start w:val="1"/>
      <w:numFmt w:val="bullet"/>
      <w:lvlText w:val="■"/>
      <w:lvlJc w:val="left"/>
      <w:pPr>
        <w:ind w:left="2160" w:hanging="360"/>
      </w:pPr>
    </w:lvl>
    <w:lvl w:ilvl="3" w:tplc="C21C687C">
      <w:start w:val="1"/>
      <w:numFmt w:val="bullet"/>
      <w:lvlText w:val="●"/>
      <w:lvlJc w:val="left"/>
      <w:pPr>
        <w:ind w:left="2880" w:hanging="360"/>
      </w:pPr>
    </w:lvl>
    <w:lvl w:ilvl="4" w:tplc="B3DECEB6">
      <w:start w:val="1"/>
      <w:numFmt w:val="bullet"/>
      <w:lvlText w:val="○"/>
      <w:lvlJc w:val="left"/>
      <w:pPr>
        <w:ind w:left="3600" w:hanging="360"/>
      </w:pPr>
    </w:lvl>
    <w:lvl w:ilvl="5" w:tplc="A1DCE7BA">
      <w:start w:val="1"/>
      <w:numFmt w:val="bullet"/>
      <w:lvlText w:val="■"/>
      <w:lvlJc w:val="left"/>
      <w:pPr>
        <w:ind w:left="4320" w:hanging="360"/>
      </w:pPr>
    </w:lvl>
    <w:lvl w:ilvl="6" w:tplc="8CC022E2">
      <w:start w:val="1"/>
      <w:numFmt w:val="bullet"/>
      <w:lvlText w:val="●"/>
      <w:lvlJc w:val="left"/>
      <w:pPr>
        <w:ind w:left="5040" w:hanging="360"/>
      </w:pPr>
    </w:lvl>
    <w:lvl w:ilvl="7" w:tplc="B76C53EC">
      <w:start w:val="1"/>
      <w:numFmt w:val="bullet"/>
      <w:lvlText w:val="●"/>
      <w:lvlJc w:val="left"/>
      <w:pPr>
        <w:ind w:left="5760" w:hanging="360"/>
      </w:pPr>
    </w:lvl>
    <w:lvl w:ilvl="8" w:tplc="E998FF28">
      <w:start w:val="1"/>
      <w:numFmt w:val="bullet"/>
      <w:lvlText w:val="●"/>
      <w:lvlJc w:val="left"/>
      <w:pPr>
        <w:ind w:left="6480" w:hanging="360"/>
      </w:pPr>
    </w:lvl>
  </w:abstractNum>
  <w:num w:numId="1" w16cid:durableId="1578130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D1"/>
    <w:rsid w:val="00016CB7"/>
    <w:rsid w:val="008F0FD1"/>
    <w:rsid w:val="00B21059"/>
    <w:rsid w:val="00C2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5FCB"/>
  <w15:docId w15:val="{5C7CF913-1809-45C3-907B-4ACE4567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2026-05-19T06:12:00Z</dcterms:created>
  <dcterms:modified xsi:type="dcterms:W3CDTF">2026-05-19T08:10:00Z</dcterms:modified>
</cp:coreProperties>
</file>