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83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33"/>
        <w:gridCol w:w="8250"/>
      </w:tblGrid>
      <w:tr w:rsidR="00632D4C" w14:paraId="1033D9F9" w14:textId="77777777">
        <w:trPr>
          <w:trHeight w:hRule="exact" w:val="16072"/>
          <w:jc w:val="center"/>
        </w:trPr>
        <w:tc>
          <w:tcPr>
            <w:tcW w:w="3033" w:type="dxa"/>
            <w:shd w:val="clear" w:color="auto" w:fill="263238"/>
            <w:tcMar>
              <w:top w:w="130" w:type="dxa"/>
              <w:left w:w="160" w:type="dxa"/>
              <w:bottom w:w="140" w:type="dxa"/>
              <w:right w:w="140" w:type="dxa"/>
            </w:tcMar>
          </w:tcPr>
          <w:p w14:paraId="793DB046" w14:textId="0979280C" w:rsidR="00632D4C" w:rsidRDefault="00632D4C">
            <w:pPr>
              <w:spacing w:after="0" w:line="240" w:lineRule="auto"/>
            </w:pPr>
          </w:p>
          <w:tbl>
            <w:tblPr>
              <w:tblW w:w="2097" w:type="dxa"/>
              <w:tblInd w:w="387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97"/>
            </w:tblGrid>
            <w:tr w:rsidR="00632D4C" w14:paraId="79C6269A" w14:textId="77777777" w:rsidTr="00832B72">
              <w:tc>
                <w:tcPr>
                  <w:tcW w:w="2097" w:type="dxa"/>
                  <w:tcBorders>
                    <w:top w:val="single" w:sz="12" w:space="0" w:color="B85C38"/>
                    <w:left w:val="single" w:sz="12" w:space="0" w:color="B85C38"/>
                    <w:bottom w:val="single" w:sz="12" w:space="0" w:color="B85C38"/>
                    <w:right w:val="single" w:sz="12" w:space="0" w:color="B85C38"/>
                  </w:tcBorders>
                  <w:shd w:val="clear" w:color="auto" w:fill="33444A"/>
                  <w:tcMar>
                    <w:top w:w="230" w:type="dxa"/>
                    <w:left w:w="60" w:type="dxa"/>
                    <w:bottom w:w="230" w:type="dxa"/>
                    <w:right w:w="60" w:type="dxa"/>
                  </w:tcMar>
                </w:tcPr>
                <w:p w14:paraId="5ED67C50" w14:textId="51D720C2" w:rsidR="00632D4C" w:rsidRDefault="00832B72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3872" behindDoc="0" locked="0" layoutInCell="1" allowOverlap="1" wp14:anchorId="44292C4C" wp14:editId="7307EAAD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-93345</wp:posOffset>
                        </wp:positionV>
                        <wp:extent cx="1257300" cy="1590675"/>
                        <wp:effectExtent l="0" t="0" r="0" b="9525"/>
                        <wp:wrapNone/>
                        <wp:docPr id="1795860913" name="Grafi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77A4814F" w14:textId="785B9B92" w:rsidR="00832B72" w:rsidRDefault="00832B72">
                  <w:pPr>
                    <w:spacing w:after="0" w:line="240" w:lineRule="auto"/>
                    <w:jc w:val="center"/>
                  </w:pPr>
                </w:p>
                <w:p w14:paraId="46062F2A" w14:textId="66EE8A60" w:rsidR="00832B72" w:rsidRDefault="00832B72">
                  <w:pPr>
                    <w:spacing w:after="0" w:line="240" w:lineRule="auto"/>
                    <w:jc w:val="center"/>
                  </w:pPr>
                </w:p>
                <w:p w14:paraId="64BAACA2" w14:textId="40F0FCF1" w:rsidR="00832B72" w:rsidRDefault="00832B72">
                  <w:pPr>
                    <w:spacing w:after="0" w:line="240" w:lineRule="auto"/>
                    <w:jc w:val="center"/>
                  </w:pPr>
                </w:p>
                <w:p w14:paraId="37277602" w14:textId="41E17C70" w:rsidR="00832B72" w:rsidRDefault="00832B72">
                  <w:pPr>
                    <w:spacing w:after="0" w:line="240" w:lineRule="auto"/>
                    <w:jc w:val="center"/>
                  </w:pPr>
                </w:p>
                <w:p w14:paraId="592068F4" w14:textId="77777777" w:rsidR="00832B72" w:rsidRDefault="00832B72">
                  <w:pPr>
                    <w:spacing w:after="0" w:line="240" w:lineRule="auto"/>
                    <w:jc w:val="center"/>
                  </w:pPr>
                </w:p>
                <w:p w14:paraId="552A3AC3" w14:textId="77777777" w:rsidR="00832B72" w:rsidRDefault="00832B72">
                  <w:pPr>
                    <w:spacing w:after="0" w:line="240" w:lineRule="auto"/>
                    <w:jc w:val="center"/>
                  </w:pPr>
                </w:p>
                <w:p w14:paraId="171F4C79" w14:textId="77777777" w:rsidR="00832B72" w:rsidRDefault="00832B72">
                  <w:pPr>
                    <w:spacing w:after="0" w:line="240" w:lineRule="auto"/>
                    <w:jc w:val="center"/>
                  </w:pPr>
                </w:p>
                <w:p w14:paraId="0BB59AA0" w14:textId="77777777" w:rsidR="00832B72" w:rsidRDefault="00832B72">
                  <w:pPr>
                    <w:spacing w:after="0" w:line="240" w:lineRule="auto"/>
                    <w:jc w:val="center"/>
                  </w:pPr>
                </w:p>
                <w:p w14:paraId="5D26F90F" w14:textId="77777777" w:rsidR="00832B72" w:rsidRDefault="00832B72">
                  <w:pPr>
                    <w:spacing w:after="0" w:line="240" w:lineRule="auto"/>
                    <w:jc w:val="center"/>
                  </w:pPr>
                </w:p>
                <w:p w14:paraId="51D3543A" w14:textId="77777777" w:rsidR="00832B72" w:rsidRDefault="00832B72">
                  <w:pPr>
                    <w:spacing w:after="0" w:line="240" w:lineRule="auto"/>
                    <w:jc w:val="center"/>
                  </w:pPr>
                </w:p>
                <w:p w14:paraId="4EA0616B" w14:textId="2B859DC3" w:rsidR="00832B72" w:rsidRDefault="00832B72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41C3CEE4" w14:textId="7F5544CB" w:rsidR="00632D4C" w:rsidRDefault="00632D4C"/>
          <w:p w14:paraId="0FE4DEDE" w14:textId="1CCCD476" w:rsidR="00632D4C" w:rsidRDefault="00000000">
            <w:pPr>
              <w:spacing w:before="100" w:after="0" w:line="240" w:lineRule="auto"/>
              <w:jc w:val="center"/>
            </w:pPr>
            <w:r>
              <w:rPr>
                <w:b/>
                <w:color w:val="FFFFFF"/>
                <w:sz w:val="26"/>
              </w:rPr>
              <w:t>LUKAS SCHNEIDER</w:t>
            </w:r>
          </w:p>
          <w:p w14:paraId="5A469C8D" w14:textId="1E44B12B" w:rsidR="00632D4C" w:rsidRDefault="00000000">
            <w:pPr>
              <w:spacing w:after="60" w:line="240" w:lineRule="auto"/>
              <w:jc w:val="center"/>
              <w:rPr>
                <w:b/>
                <w:color w:val="B85C38"/>
              </w:rPr>
            </w:pPr>
            <w:r>
              <w:rPr>
                <w:b/>
                <w:color w:val="B85C38"/>
              </w:rPr>
              <w:t>Einzelhandelskaufmann</w:t>
            </w:r>
          </w:p>
          <w:p w14:paraId="7C5C726E" w14:textId="77777777" w:rsidR="00832B72" w:rsidRDefault="00832B72">
            <w:pPr>
              <w:spacing w:after="60" w:line="240" w:lineRule="auto"/>
              <w:jc w:val="center"/>
            </w:pPr>
          </w:p>
          <w:p w14:paraId="61F0A603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KONTAKT</w:t>
            </w:r>
          </w:p>
          <w:p w14:paraId="681DA44B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Hauptstraße 42, 50667 Köln</w:t>
            </w:r>
          </w:p>
          <w:p w14:paraId="5434BDF7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+49 171 2345678</w:t>
            </w:r>
          </w:p>
          <w:p w14:paraId="06689C14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lukas.schneider@mail.de</w:t>
            </w:r>
          </w:p>
          <w:p w14:paraId="76385B97" w14:textId="77777777" w:rsidR="00632D4C" w:rsidRDefault="00000000">
            <w:pPr>
              <w:spacing w:after="12" w:line="240" w:lineRule="auto"/>
              <w:ind w:left="74" w:hanging="6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linkedin.com/in/lukas-schneider</w:t>
            </w:r>
          </w:p>
          <w:p w14:paraId="471BF493" w14:textId="77777777" w:rsidR="00832B72" w:rsidRDefault="00832B72">
            <w:pPr>
              <w:spacing w:after="12" w:line="240" w:lineRule="auto"/>
              <w:ind w:left="74" w:hanging="62"/>
            </w:pPr>
          </w:p>
          <w:p w14:paraId="6B1EB620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PERSÖNLICHE DATEN</w:t>
            </w:r>
          </w:p>
          <w:p w14:paraId="143DD6A6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Geburtsdatum: 22.08.1995</w:t>
            </w:r>
          </w:p>
          <w:p w14:paraId="23605CDF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Geburtsort: Köln</w:t>
            </w:r>
          </w:p>
          <w:p w14:paraId="42D7A430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Staatsangehörigkeit: Deutsch</w:t>
            </w:r>
          </w:p>
          <w:p w14:paraId="65C2A2B9" w14:textId="77777777" w:rsidR="00632D4C" w:rsidRDefault="00000000">
            <w:pPr>
              <w:spacing w:after="12" w:line="240" w:lineRule="auto"/>
              <w:ind w:left="74" w:hanging="6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Führerschein: Klasse B</w:t>
            </w:r>
          </w:p>
          <w:p w14:paraId="28EDD0C6" w14:textId="77777777" w:rsidR="00832B72" w:rsidRDefault="00832B72">
            <w:pPr>
              <w:spacing w:after="12" w:line="240" w:lineRule="auto"/>
              <w:ind w:left="74" w:hanging="62"/>
            </w:pPr>
          </w:p>
          <w:p w14:paraId="76E97283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KOMPETENZEN</w:t>
            </w:r>
          </w:p>
          <w:p w14:paraId="74DB0D96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Kundenberatung &amp; Verkauf</w:t>
            </w:r>
          </w:p>
          <w:p w14:paraId="12A53964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Kasse &amp; Zahlungsabwicklung</w:t>
            </w:r>
          </w:p>
          <w:p w14:paraId="67977B94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Warenpräsentation</w:t>
            </w:r>
          </w:p>
          <w:p w14:paraId="396CDD32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Bestandskontrolle</w:t>
            </w:r>
          </w:p>
          <w:p w14:paraId="206E8761" w14:textId="77777777" w:rsidR="00632D4C" w:rsidRDefault="00000000">
            <w:pPr>
              <w:spacing w:after="12" w:line="240" w:lineRule="auto"/>
              <w:ind w:left="74" w:hanging="6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Reklamationsbearbeitung</w:t>
            </w:r>
          </w:p>
          <w:p w14:paraId="2A30AB74" w14:textId="77777777" w:rsidR="00832B72" w:rsidRDefault="00832B72">
            <w:pPr>
              <w:spacing w:after="12" w:line="240" w:lineRule="auto"/>
              <w:ind w:left="74" w:hanging="62"/>
            </w:pPr>
          </w:p>
          <w:p w14:paraId="4B4C6144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EDV &amp; SYSTEME</w:t>
            </w:r>
          </w:p>
          <w:p w14:paraId="4C3C3D0D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MS Office, Outlook</w:t>
            </w:r>
          </w:p>
          <w:p w14:paraId="3DFF0346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Kassensysteme</w:t>
            </w:r>
          </w:p>
          <w:p w14:paraId="7B2D6F50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Warenwirtschaft</w:t>
            </w:r>
          </w:p>
          <w:p w14:paraId="19145CEE" w14:textId="77777777" w:rsidR="00632D4C" w:rsidRDefault="00000000">
            <w:pPr>
              <w:spacing w:after="12" w:line="240" w:lineRule="auto"/>
              <w:ind w:left="74" w:hanging="6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Inventur-Scanner</w:t>
            </w:r>
          </w:p>
          <w:p w14:paraId="12AD8028" w14:textId="77777777" w:rsidR="00832B72" w:rsidRDefault="00832B72">
            <w:pPr>
              <w:spacing w:after="12" w:line="240" w:lineRule="auto"/>
              <w:ind w:left="74" w:hanging="62"/>
            </w:pPr>
          </w:p>
          <w:p w14:paraId="3D3DDC85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SPRACHEN</w:t>
            </w:r>
          </w:p>
          <w:p w14:paraId="0941ADCA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Deutsch: Muttersprache</w:t>
            </w:r>
          </w:p>
          <w:p w14:paraId="37B4DF32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Englisch: B2</w:t>
            </w:r>
          </w:p>
          <w:p w14:paraId="30E35F93" w14:textId="77777777" w:rsidR="00632D4C" w:rsidRDefault="00000000">
            <w:pPr>
              <w:spacing w:after="12" w:line="240" w:lineRule="auto"/>
              <w:ind w:left="74" w:hanging="6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Spanisch: Grundkenntnisse</w:t>
            </w:r>
          </w:p>
          <w:p w14:paraId="78E6496E" w14:textId="77777777" w:rsidR="00832B72" w:rsidRDefault="00832B72">
            <w:pPr>
              <w:spacing w:after="12" w:line="240" w:lineRule="auto"/>
              <w:ind w:left="74" w:hanging="62"/>
            </w:pPr>
          </w:p>
          <w:p w14:paraId="1DD65F26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STÄRKEN</w:t>
            </w:r>
          </w:p>
          <w:p w14:paraId="440CF8FD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Freundliches Auftreten</w:t>
            </w:r>
          </w:p>
          <w:p w14:paraId="40B8E6FD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Zuverlässigkeit</w:t>
            </w:r>
          </w:p>
          <w:p w14:paraId="10825307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Teamfähigkeit</w:t>
            </w:r>
          </w:p>
          <w:p w14:paraId="72B7E238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Belastbarkeit</w:t>
            </w:r>
          </w:p>
          <w:p w14:paraId="136E84C5" w14:textId="77777777" w:rsidR="00632D4C" w:rsidRDefault="00000000">
            <w:pPr>
              <w:spacing w:after="12" w:line="240" w:lineRule="auto"/>
              <w:ind w:left="74" w:hanging="62"/>
              <w:rPr>
                <w:color w:val="FFFFFF"/>
                <w:sz w:val="14"/>
              </w:rPr>
            </w:pPr>
            <w:r>
              <w:rPr>
                <w:color w:val="FFFFFF"/>
                <w:sz w:val="14"/>
              </w:rPr>
              <w:t>• Sorgfältige Arbeitsweise</w:t>
            </w:r>
          </w:p>
          <w:p w14:paraId="3C054418" w14:textId="77777777" w:rsidR="00832B72" w:rsidRDefault="00832B72">
            <w:pPr>
              <w:spacing w:after="12" w:line="240" w:lineRule="auto"/>
              <w:ind w:left="74" w:hanging="62"/>
            </w:pPr>
          </w:p>
          <w:p w14:paraId="11E827F3" w14:textId="77777777" w:rsidR="00632D4C" w:rsidRDefault="00000000">
            <w:pPr>
              <w:pBdr>
                <w:bottom w:val="single" w:sz="6" w:space="1" w:color="B85C38"/>
              </w:pBdr>
              <w:spacing w:before="80" w:after="40" w:line="240" w:lineRule="auto"/>
            </w:pPr>
            <w:r>
              <w:rPr>
                <w:b/>
                <w:color w:val="FFFFFF"/>
              </w:rPr>
              <w:t>INTERESSEN</w:t>
            </w:r>
          </w:p>
          <w:p w14:paraId="12515977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Handel &amp; Marken</w:t>
            </w:r>
          </w:p>
          <w:p w14:paraId="55E1E8F2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Fitness</w:t>
            </w:r>
          </w:p>
          <w:p w14:paraId="56B26707" w14:textId="77777777" w:rsidR="00632D4C" w:rsidRDefault="00000000">
            <w:pPr>
              <w:spacing w:after="12" w:line="240" w:lineRule="auto"/>
              <w:ind w:left="74" w:hanging="62"/>
            </w:pPr>
            <w:r>
              <w:rPr>
                <w:color w:val="FFFFFF"/>
                <w:sz w:val="14"/>
              </w:rPr>
              <w:t>• Kochen</w:t>
            </w:r>
          </w:p>
        </w:tc>
        <w:tc>
          <w:tcPr>
            <w:tcW w:w="8249" w:type="dxa"/>
            <w:shd w:val="clear" w:color="auto" w:fill="FFFFFF"/>
            <w:tcMar>
              <w:top w:w="110" w:type="dxa"/>
              <w:left w:w="230" w:type="dxa"/>
              <w:bottom w:w="115" w:type="dxa"/>
              <w:right w:w="120" w:type="dxa"/>
            </w:tcMar>
          </w:tcPr>
          <w:p w14:paraId="15274C97" w14:textId="77777777" w:rsidR="00632D4C" w:rsidRDefault="00000000">
            <w:pPr>
              <w:spacing w:after="0" w:line="240" w:lineRule="auto"/>
              <w:rPr>
                <w:b/>
                <w:color w:val="172126"/>
                <w:sz w:val="49"/>
              </w:rPr>
            </w:pPr>
            <w:r>
              <w:rPr>
                <w:b/>
                <w:color w:val="172126"/>
                <w:sz w:val="49"/>
              </w:rPr>
              <w:t>Lebenslauf</w:t>
            </w:r>
          </w:p>
          <w:p w14:paraId="12923273" w14:textId="77777777" w:rsidR="00832B72" w:rsidRDefault="00832B72">
            <w:pPr>
              <w:spacing w:after="0" w:line="240" w:lineRule="auto"/>
            </w:pPr>
          </w:p>
          <w:p w14:paraId="1FB1F68D" w14:textId="77777777" w:rsidR="00632D4C" w:rsidRDefault="00000000">
            <w:pPr>
              <w:spacing w:after="0" w:line="240" w:lineRule="auto"/>
            </w:pPr>
            <w:r>
              <w:rPr>
                <w:b/>
                <w:color w:val="B85C38"/>
                <w:sz w:val="29"/>
              </w:rPr>
              <w:t>Lukas Schneider</w:t>
            </w:r>
          </w:p>
          <w:p w14:paraId="094C53D2" w14:textId="77777777" w:rsidR="00632D4C" w:rsidRDefault="00000000">
            <w:pPr>
              <w:spacing w:after="60" w:line="240" w:lineRule="auto"/>
              <w:rPr>
                <w:b/>
                <w:color w:val="52656B"/>
                <w:sz w:val="18"/>
              </w:rPr>
            </w:pPr>
            <w:r>
              <w:rPr>
                <w:b/>
                <w:color w:val="52656B"/>
                <w:sz w:val="18"/>
              </w:rPr>
              <w:t>Lebenslauf für Einzelhandelskaufmann | Verkauf · Kasse · Warenwirtschaft</w:t>
            </w:r>
          </w:p>
          <w:p w14:paraId="3903DA33" w14:textId="56F43B9B" w:rsidR="00832B72" w:rsidRDefault="00832B72">
            <w:pPr>
              <w:spacing w:after="60" w:line="240" w:lineRule="auto"/>
            </w:pPr>
          </w:p>
          <w:p w14:paraId="50385589" w14:textId="1A9A93EC" w:rsidR="00632D4C" w:rsidRDefault="00000000">
            <w:pPr>
              <w:pBdr>
                <w:bottom w:val="single" w:sz="8" w:space="1" w:color="B85C38"/>
              </w:pBdr>
              <w:spacing w:before="20" w:after="40" w:line="240" w:lineRule="auto"/>
            </w:pPr>
            <w:r>
              <w:rPr>
                <w:b/>
                <w:color w:val="172126"/>
                <w:sz w:val="17"/>
              </w:rPr>
              <w:t>KURZPROFIL</w:t>
            </w:r>
          </w:p>
          <w:p w14:paraId="1C365618" w14:textId="1F6070E1" w:rsidR="00632D4C" w:rsidRDefault="00000000">
            <w:pPr>
              <w:spacing w:after="50" w:line="240" w:lineRule="auto"/>
              <w:rPr>
                <w:color w:val="172126"/>
                <w:sz w:val="17"/>
              </w:rPr>
            </w:pPr>
            <w:r>
              <w:rPr>
                <w:color w:val="172126"/>
                <w:sz w:val="17"/>
              </w:rPr>
              <w:t>Serviceorientierter Einzelhandelskaufmann mit Erfahrung in Kundenberatung, Kassenführung, Warenpräsentation und Lagerabläufen. Sicher im Umgang mit Kassensystemen, Reklamationen und verkaufsfördernder Flächengestaltung.</w:t>
            </w:r>
          </w:p>
          <w:p w14:paraId="3BF9F1B0" w14:textId="77777777" w:rsidR="00832B72" w:rsidRDefault="00832B72">
            <w:pPr>
              <w:spacing w:after="50" w:line="240" w:lineRule="auto"/>
            </w:pPr>
          </w:p>
          <w:p w14:paraId="6B918AB7" w14:textId="77777777" w:rsidR="00632D4C" w:rsidRDefault="00000000">
            <w:pPr>
              <w:pBdr>
                <w:bottom w:val="single" w:sz="8" w:space="1" w:color="B85C38"/>
              </w:pBdr>
              <w:spacing w:before="40" w:after="40" w:line="240" w:lineRule="auto"/>
            </w:pPr>
            <w:r>
              <w:rPr>
                <w:b/>
                <w:color w:val="172126"/>
                <w:sz w:val="17"/>
              </w:rPr>
              <w:t>BERUFLICHES PROFIL</w:t>
            </w:r>
          </w:p>
          <w:p w14:paraId="498390EE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Beratung von Privatkunden, Zusatzverkauf und aktive Ansprache auf der Verkaufsfläche</w:t>
            </w:r>
          </w:p>
          <w:p w14:paraId="575BDD71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Sicheres Kassieren, Tagesabschluss, Retouren und Reklamationsklärung</w:t>
            </w:r>
          </w:p>
          <w:p w14:paraId="7A4B0FDD" w14:textId="77777777" w:rsidR="00632D4C" w:rsidRDefault="00000000">
            <w:pPr>
              <w:spacing w:after="14" w:line="240" w:lineRule="auto"/>
              <w:ind w:left="193" w:hanging="102"/>
              <w:rPr>
                <w:color w:val="172126"/>
                <w:sz w:val="15"/>
              </w:rPr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Warenannahme, Preisauszeichnung, Regalpflege und Unterstützung bei Inventuren</w:t>
            </w:r>
          </w:p>
          <w:p w14:paraId="350374E2" w14:textId="77777777" w:rsidR="00832B72" w:rsidRDefault="00832B72">
            <w:pPr>
              <w:spacing w:after="14" w:line="240" w:lineRule="auto"/>
              <w:ind w:left="193" w:hanging="102"/>
            </w:pPr>
          </w:p>
          <w:p w14:paraId="2CAC8CFE" w14:textId="77777777" w:rsidR="00632D4C" w:rsidRDefault="00000000">
            <w:pPr>
              <w:pBdr>
                <w:bottom w:val="single" w:sz="8" w:space="1" w:color="B85C38"/>
              </w:pBdr>
              <w:spacing w:before="60" w:after="40" w:line="240" w:lineRule="auto"/>
            </w:pPr>
            <w:r>
              <w:rPr>
                <w:b/>
                <w:color w:val="172126"/>
                <w:sz w:val="17"/>
              </w:rPr>
              <w:t>EINSATZBEREICHE</w:t>
            </w:r>
          </w:p>
          <w:p w14:paraId="72A9C1EA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Lebensmittel, Drogerie, Haushaltswaren, Non-Food und saisonale Aktionsflächen</w:t>
            </w:r>
          </w:p>
          <w:p w14:paraId="75811F72" w14:textId="77777777" w:rsidR="00632D4C" w:rsidRDefault="00000000">
            <w:pPr>
              <w:spacing w:after="14" w:line="240" w:lineRule="auto"/>
              <w:ind w:left="193" w:hanging="102"/>
              <w:rPr>
                <w:color w:val="172126"/>
                <w:sz w:val="15"/>
              </w:rPr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Filialbetrieb mit hohem Kundenaufkommen, Schichtarbeit und Wochenenddiensten</w:t>
            </w:r>
          </w:p>
          <w:p w14:paraId="22A1FEBE" w14:textId="77777777" w:rsidR="00832B72" w:rsidRDefault="00832B72">
            <w:pPr>
              <w:spacing w:after="14" w:line="240" w:lineRule="auto"/>
              <w:ind w:left="193" w:hanging="102"/>
            </w:pPr>
          </w:p>
          <w:p w14:paraId="75A058EA" w14:textId="77777777" w:rsidR="00632D4C" w:rsidRDefault="00000000">
            <w:pPr>
              <w:pBdr>
                <w:bottom w:val="single" w:sz="8" w:space="1" w:color="B85C38"/>
              </w:pBdr>
              <w:spacing w:before="80" w:after="40" w:line="240" w:lineRule="auto"/>
            </w:pPr>
            <w:r>
              <w:rPr>
                <w:b/>
                <w:color w:val="172126"/>
                <w:sz w:val="17"/>
              </w:rPr>
              <w:t>BERUFSERFAHRUNG</w:t>
            </w:r>
          </w:p>
          <w:p w14:paraId="237FF6A1" w14:textId="77777777" w:rsidR="00632D4C" w:rsidRDefault="00000000">
            <w:pPr>
              <w:spacing w:before="10" w:after="6" w:line="240" w:lineRule="auto"/>
            </w:pPr>
            <w:r>
              <w:rPr>
                <w:b/>
                <w:color w:val="B85C38"/>
                <w:sz w:val="15"/>
              </w:rPr>
              <w:t xml:space="preserve">04/2022 – heute  </w:t>
            </w:r>
            <w:r>
              <w:rPr>
                <w:b/>
                <w:color w:val="172126"/>
                <w:sz w:val="17"/>
              </w:rPr>
              <w:t>Einzelhandelskaufmann</w:t>
            </w:r>
            <w:r>
              <w:rPr>
                <w:color w:val="52656B"/>
                <w:sz w:val="15"/>
              </w:rPr>
              <w:t xml:space="preserve"> | Müller Handels GmbH, Köln</w:t>
            </w:r>
          </w:p>
          <w:p w14:paraId="7F254E6F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Kundenberatung in den Bereichen Drogerie, Haushaltswaren und Saisonartikel</w:t>
            </w:r>
          </w:p>
          <w:p w14:paraId="553EF142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Kassenverantwortung, Retourenbearbeitung und Pflege der Verkaufsfläche</w:t>
            </w:r>
          </w:p>
          <w:p w14:paraId="6ABA5168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Kontrolle von Warenbeständen, Nachbestellung und Umsetzung von Aktionsplatzierungen</w:t>
            </w:r>
          </w:p>
          <w:p w14:paraId="08D1FA38" w14:textId="77777777" w:rsidR="00632D4C" w:rsidRDefault="00000000">
            <w:pPr>
              <w:spacing w:before="10" w:after="6" w:line="240" w:lineRule="auto"/>
            </w:pPr>
            <w:r>
              <w:rPr>
                <w:b/>
                <w:color w:val="B85C38"/>
                <w:sz w:val="15"/>
              </w:rPr>
              <w:t xml:space="preserve">08/2019 – 03/2022  </w:t>
            </w:r>
            <w:r>
              <w:rPr>
                <w:b/>
                <w:color w:val="172126"/>
                <w:sz w:val="17"/>
              </w:rPr>
              <w:t>Verkäufer im Einzelhandel</w:t>
            </w:r>
            <w:r>
              <w:rPr>
                <w:color w:val="52656B"/>
                <w:sz w:val="15"/>
              </w:rPr>
              <w:t xml:space="preserve"> | REWE Markt Becker oHG, Köln</w:t>
            </w:r>
          </w:p>
          <w:p w14:paraId="7A78FE59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Betreuung der Kunden im Markt, Warenverräumung und Frischekontrolle</w:t>
            </w:r>
          </w:p>
          <w:p w14:paraId="0EC28B87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Unterstützung bei Inventuren, Preisanpassungen und Regalumbauten</w:t>
            </w:r>
          </w:p>
          <w:p w14:paraId="586F82CC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Einarbeitung neuer Aushilfen in Kassenabläufe und Kundenservice</w:t>
            </w:r>
          </w:p>
          <w:p w14:paraId="48F9B442" w14:textId="77777777" w:rsidR="00632D4C" w:rsidRDefault="00000000">
            <w:pPr>
              <w:spacing w:before="10" w:after="6" w:line="240" w:lineRule="auto"/>
            </w:pPr>
            <w:r>
              <w:rPr>
                <w:b/>
                <w:color w:val="B85C38"/>
                <w:sz w:val="15"/>
              </w:rPr>
              <w:t xml:space="preserve">08/2016 – 07/2019  </w:t>
            </w:r>
            <w:r>
              <w:rPr>
                <w:b/>
                <w:color w:val="172126"/>
                <w:sz w:val="17"/>
              </w:rPr>
              <w:t>Auszubildender im Einzelhandel</w:t>
            </w:r>
            <w:r>
              <w:rPr>
                <w:color w:val="52656B"/>
                <w:sz w:val="15"/>
              </w:rPr>
              <w:t xml:space="preserve"> | EDEKA Breuer, Köln</w:t>
            </w:r>
          </w:p>
          <w:p w14:paraId="2E853440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Praxis in Verkauf, Kasse, Warenannahme und Lagerorganisation</w:t>
            </w:r>
          </w:p>
          <w:p w14:paraId="473240C9" w14:textId="77777777" w:rsidR="00632D4C" w:rsidRDefault="00000000">
            <w:pPr>
              <w:spacing w:after="14" w:line="240" w:lineRule="auto"/>
              <w:ind w:left="193" w:hanging="102"/>
              <w:rPr>
                <w:color w:val="172126"/>
                <w:sz w:val="15"/>
              </w:rPr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Mitarbeit bei Aktionsaufbau, Sortimentspflege und Kundenservice</w:t>
            </w:r>
          </w:p>
          <w:p w14:paraId="63BA8E7F" w14:textId="77777777" w:rsidR="00832B72" w:rsidRDefault="00832B72">
            <w:pPr>
              <w:spacing w:after="14" w:line="240" w:lineRule="auto"/>
              <w:ind w:left="193" w:hanging="102"/>
            </w:pPr>
          </w:p>
          <w:p w14:paraId="6DEC2812" w14:textId="77777777" w:rsidR="00632D4C" w:rsidRDefault="00000000">
            <w:pPr>
              <w:pBdr>
                <w:bottom w:val="single" w:sz="8" w:space="1" w:color="B85C38"/>
              </w:pBdr>
              <w:spacing w:before="80" w:after="40" w:line="240" w:lineRule="auto"/>
            </w:pPr>
            <w:r>
              <w:rPr>
                <w:b/>
                <w:color w:val="172126"/>
                <w:sz w:val="17"/>
              </w:rPr>
              <w:t>AUSBILDUNG</w:t>
            </w:r>
          </w:p>
          <w:p w14:paraId="17CA3E91" w14:textId="77777777" w:rsidR="00632D4C" w:rsidRDefault="00000000">
            <w:pPr>
              <w:spacing w:before="10" w:after="6" w:line="240" w:lineRule="auto"/>
            </w:pPr>
            <w:r>
              <w:rPr>
                <w:b/>
                <w:color w:val="B85C38"/>
                <w:sz w:val="15"/>
              </w:rPr>
              <w:t xml:space="preserve">08/2016 – 07/2019  </w:t>
            </w:r>
            <w:r>
              <w:rPr>
                <w:b/>
                <w:color w:val="172126"/>
              </w:rPr>
              <w:t>Ausbildung zum Kaufmann im Einzelhandel</w:t>
            </w:r>
            <w:r>
              <w:rPr>
                <w:color w:val="52656B"/>
                <w:sz w:val="15"/>
              </w:rPr>
              <w:t xml:space="preserve"> | Berufskolleg Handel und Verwaltung, Köln</w:t>
            </w:r>
          </w:p>
          <w:p w14:paraId="44CEF640" w14:textId="77777777" w:rsidR="00632D4C" w:rsidRDefault="00000000">
            <w:pPr>
              <w:spacing w:before="10" w:after="6" w:line="240" w:lineRule="auto"/>
              <w:rPr>
                <w:color w:val="52656B"/>
                <w:sz w:val="15"/>
              </w:rPr>
            </w:pPr>
            <w:r>
              <w:rPr>
                <w:b/>
                <w:color w:val="B85C38"/>
                <w:sz w:val="15"/>
              </w:rPr>
              <w:t xml:space="preserve">08/2010 – 06/2016  </w:t>
            </w:r>
            <w:r>
              <w:rPr>
                <w:b/>
                <w:color w:val="172126"/>
              </w:rPr>
              <w:t>Mittlere Reife</w:t>
            </w:r>
            <w:r>
              <w:rPr>
                <w:color w:val="52656B"/>
                <w:sz w:val="15"/>
              </w:rPr>
              <w:t xml:space="preserve"> | Realschule am Stadtgarten, Köln</w:t>
            </w:r>
          </w:p>
          <w:p w14:paraId="2B7C837E" w14:textId="77777777" w:rsidR="00832B72" w:rsidRDefault="00832B72">
            <w:pPr>
              <w:spacing w:before="10" w:after="6" w:line="240" w:lineRule="auto"/>
            </w:pPr>
          </w:p>
          <w:p w14:paraId="52C9CA38" w14:textId="77777777" w:rsidR="00632D4C" w:rsidRDefault="00000000">
            <w:pPr>
              <w:pBdr>
                <w:bottom w:val="single" w:sz="8" w:space="1" w:color="B85C38"/>
              </w:pBdr>
              <w:spacing w:before="80" w:after="40" w:line="240" w:lineRule="auto"/>
            </w:pPr>
            <w:r>
              <w:rPr>
                <w:b/>
                <w:color w:val="172126"/>
                <w:sz w:val="17"/>
              </w:rPr>
              <w:t>WEITERBILDUNG &amp; ZERTIFIKATE</w:t>
            </w:r>
          </w:p>
          <w:p w14:paraId="225F9F70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2025 | Verkaufsgespräche und Beschwerdemanagement, IHK Köln</w:t>
            </w:r>
          </w:p>
          <w:p w14:paraId="49743E0A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2024 | Kassensicherheit und Kassenabschluss, interne Schulung</w:t>
            </w:r>
          </w:p>
          <w:p w14:paraId="0B7CE1E0" w14:textId="77777777" w:rsidR="00632D4C" w:rsidRDefault="00000000">
            <w:pPr>
              <w:spacing w:after="14" w:line="240" w:lineRule="auto"/>
              <w:ind w:left="193" w:hanging="102"/>
              <w:rPr>
                <w:color w:val="172126"/>
                <w:sz w:val="15"/>
              </w:rPr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2023 | Warenpräsentation und Visual Merchandising im Einzelhandel</w:t>
            </w:r>
          </w:p>
          <w:p w14:paraId="79D5E37B" w14:textId="77777777" w:rsidR="00832B72" w:rsidRDefault="00832B72">
            <w:pPr>
              <w:spacing w:after="14" w:line="240" w:lineRule="auto"/>
              <w:ind w:left="193" w:hanging="102"/>
            </w:pPr>
          </w:p>
          <w:p w14:paraId="50F1F27D" w14:textId="77777777" w:rsidR="00632D4C" w:rsidRDefault="00000000">
            <w:pPr>
              <w:pBdr>
                <w:bottom w:val="single" w:sz="8" w:space="1" w:color="B85C38"/>
              </w:pBdr>
              <w:spacing w:before="80" w:after="40" w:line="240" w:lineRule="auto"/>
            </w:pPr>
            <w:r>
              <w:rPr>
                <w:b/>
                <w:color w:val="172126"/>
                <w:sz w:val="17"/>
              </w:rPr>
              <w:t>ZUSATZKENNTNISSE</w:t>
            </w:r>
          </w:p>
          <w:p w14:paraId="6CF09460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Sortimentspflege, Aktionsaufbau, Warenannahme, MHD-Kontrolle und Lagerorganisation</w:t>
            </w:r>
          </w:p>
          <w:p w14:paraId="64792773" w14:textId="77777777" w:rsidR="00632D4C" w:rsidRDefault="00000000">
            <w:pPr>
              <w:spacing w:after="14" w:line="240" w:lineRule="auto"/>
              <w:ind w:left="193" w:hanging="102"/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Grundkenntnisse in Bestellprozessen, Umsatzkennzahlen und Filialkommunikation</w:t>
            </w:r>
          </w:p>
          <w:p w14:paraId="16EB5B4B" w14:textId="77777777" w:rsidR="00632D4C" w:rsidRDefault="00000000">
            <w:pPr>
              <w:spacing w:after="14" w:line="240" w:lineRule="auto"/>
              <w:ind w:left="193" w:hanging="102"/>
              <w:rPr>
                <w:color w:val="172126"/>
                <w:sz w:val="15"/>
              </w:rPr>
            </w:pPr>
            <w:r>
              <w:rPr>
                <w:color w:val="B85C38"/>
                <w:sz w:val="15"/>
              </w:rPr>
              <w:t xml:space="preserve">• </w:t>
            </w:r>
            <w:r>
              <w:rPr>
                <w:color w:val="172126"/>
                <w:sz w:val="15"/>
              </w:rPr>
              <w:t>Vertraut mit Schichtarbeit, Wochenendarbeit und serviceorientierten Filialabläufen</w:t>
            </w:r>
          </w:p>
          <w:p w14:paraId="0C579F87" w14:textId="77777777" w:rsidR="00832B72" w:rsidRDefault="00832B72">
            <w:pPr>
              <w:spacing w:after="14" w:line="240" w:lineRule="auto"/>
              <w:ind w:left="193" w:hanging="102"/>
            </w:pPr>
          </w:p>
          <w:p w14:paraId="5E1A1107" w14:textId="77777777" w:rsidR="00632D4C" w:rsidRDefault="00000000">
            <w:pPr>
              <w:pBdr>
                <w:bottom w:val="single" w:sz="8" w:space="1" w:color="B85C38"/>
              </w:pBdr>
              <w:spacing w:before="80" w:after="40" w:line="240" w:lineRule="auto"/>
            </w:pPr>
            <w:r>
              <w:rPr>
                <w:b/>
                <w:color w:val="172126"/>
                <w:sz w:val="17"/>
              </w:rPr>
              <w:t>VERFÜGBARKEIT</w:t>
            </w:r>
          </w:p>
          <w:p w14:paraId="290C3002" w14:textId="77777777" w:rsidR="00632D4C" w:rsidRDefault="00000000">
            <w:pPr>
              <w:spacing w:after="16" w:line="240" w:lineRule="auto"/>
            </w:pPr>
            <w:r>
              <w:rPr>
                <w:color w:val="172126"/>
              </w:rPr>
              <w:t>Kündigungsfrist: 4 Wochen zum Monatsende · Einsatzort: Köln und Umgebung · Vollzeit oder Teilzeit möglich</w:t>
            </w:r>
          </w:p>
          <w:p w14:paraId="539A76DF" w14:textId="77777777" w:rsidR="00632D4C" w:rsidRDefault="00000000">
            <w:pPr>
              <w:spacing w:before="120" w:after="0" w:line="240" w:lineRule="auto"/>
            </w:pPr>
            <w:r>
              <w:rPr>
                <w:color w:val="52656B"/>
                <w:sz w:val="14"/>
              </w:rPr>
              <w:t>Köln, 17.05.2026       ________________________________</w:t>
            </w:r>
          </w:p>
          <w:p w14:paraId="67CF210D" w14:textId="77777777" w:rsidR="00632D4C" w:rsidRDefault="00000000">
            <w:pPr>
              <w:spacing w:after="0" w:line="240" w:lineRule="auto"/>
            </w:pPr>
            <w:r>
              <w:rPr>
                <w:color w:val="52656B"/>
                <w:sz w:val="14"/>
              </w:rPr>
              <w:t>Lukas Schneider</w:t>
            </w:r>
          </w:p>
        </w:tc>
      </w:tr>
    </w:tbl>
    <w:p w14:paraId="303DEEAA" w14:textId="77777777" w:rsidR="00B107DE" w:rsidRDefault="00B107DE"/>
    <w:sectPr w:rsidR="00B107DE" w:rsidSect="00034616">
      <w:pgSz w:w="11906" w:h="16838"/>
      <w:pgMar w:top="312" w:right="312" w:bottom="312" w:left="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910044">
    <w:abstractNumId w:val="8"/>
  </w:num>
  <w:num w:numId="2" w16cid:durableId="1430807067">
    <w:abstractNumId w:val="6"/>
  </w:num>
  <w:num w:numId="3" w16cid:durableId="1639148936">
    <w:abstractNumId w:val="5"/>
  </w:num>
  <w:num w:numId="4" w16cid:durableId="2146507670">
    <w:abstractNumId w:val="4"/>
  </w:num>
  <w:num w:numId="5" w16cid:durableId="695884185">
    <w:abstractNumId w:val="7"/>
  </w:num>
  <w:num w:numId="6" w16cid:durableId="1938370362">
    <w:abstractNumId w:val="3"/>
  </w:num>
  <w:num w:numId="7" w16cid:durableId="1461917768">
    <w:abstractNumId w:val="2"/>
  </w:num>
  <w:num w:numId="8" w16cid:durableId="1496845394">
    <w:abstractNumId w:val="1"/>
  </w:num>
  <w:num w:numId="9" w16cid:durableId="342129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9B7"/>
    <w:rsid w:val="0015074B"/>
    <w:rsid w:val="0029639D"/>
    <w:rsid w:val="00326F90"/>
    <w:rsid w:val="00632D4C"/>
    <w:rsid w:val="00832B72"/>
    <w:rsid w:val="00AA1D8D"/>
    <w:rsid w:val="00B107D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E8BD3"/>
  <w14:defaultImageDpi w14:val="300"/>
  <w15:docId w15:val="{4C58CDC2-30CE-466D-8969-4EFD79C0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Liberation Sans" w:eastAsia="Liberation Sans" w:hAnsi="Liberation Sans"/>
      <w:sz w:val="1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Einzelhandelskaufmann</dc:title>
  <dc:subject>Lebenslauf Vorlage Einzelhandelskaufmann</dc:subject>
  <dc:creator>OpenAI</dc:creator>
  <cp:keywords>Lebenslauf für Einzelhandelskaufmann, Lebenslauf Vorlage Einzelhandelskaufmann, Einzelhandel Lebenslauf</cp:keywords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2026-05-17T15:53:00Z</dcterms:modified>
  <cp:category/>
</cp:coreProperties>
</file>