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7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5"/>
        <w:gridCol w:w="143"/>
        <w:gridCol w:w="3161"/>
        <w:gridCol w:w="7"/>
      </w:tblGrid>
      <w:tr w:rsidR="00570BEC" w14:paraId="436FB1B7" w14:textId="77777777" w:rsidTr="00EB613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844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35"/>
            <w:tcMar>
              <w:top w:w="300" w:type="dxa"/>
              <w:left w:w="340" w:type="dxa"/>
              <w:bottom w:w="300" w:type="dxa"/>
              <w:right w:w="200" w:type="dxa"/>
            </w:tcMar>
            <w:vAlign w:val="center"/>
          </w:tcPr>
          <w:p w14:paraId="63089C36" w14:textId="77777777" w:rsidR="00570BEC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>THOMAS</w:t>
            </w:r>
          </w:p>
          <w:p w14:paraId="5C5DA792" w14:textId="77777777" w:rsidR="00570BEC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B6B77"/>
                <w:sz w:val="52"/>
                <w:szCs w:val="52"/>
              </w:rPr>
              <w:t>BRÜCKNER</w:t>
            </w:r>
          </w:p>
          <w:p w14:paraId="0FF271B8" w14:textId="77777777" w:rsidR="00570BEC" w:rsidRDefault="00000000">
            <w:r>
              <w:rPr>
                <w:rFonts w:ascii="Calibri" w:eastAsia="Calibri" w:hAnsi="Calibri" w:cs="Calibri"/>
                <w:i/>
                <w:iCs/>
                <w:color w:val="B0CDD2"/>
                <w:sz w:val="22"/>
                <w:szCs w:val="22"/>
              </w:rPr>
              <w:t>Elektroinstallateur | Industrieelektriker</w:t>
            </w:r>
          </w:p>
        </w:tc>
        <w:tc>
          <w:tcPr>
            <w:tcW w:w="322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6B77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30165FA" w14:textId="77777777" w:rsidR="00570BEC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60"/>
                <w:sz w:val="17"/>
                <w:szCs w:val="17"/>
              </w:rPr>
              <w:t>KONTAKT</w:t>
            </w:r>
          </w:p>
          <w:p w14:paraId="47B20242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📞  +49 152 3487 9210</w:t>
            </w:r>
          </w:p>
          <w:p w14:paraId="130D8109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✉  t.brueckner@email.de</w:t>
            </w:r>
          </w:p>
          <w:p w14:paraId="081BEEB2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🏠  Hauptstraße 42, 70173 Stuttgart</w:t>
            </w:r>
          </w:p>
          <w:p w14:paraId="32A0CD86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🎂  14.03.1990</w:t>
            </w:r>
          </w:p>
          <w:p w14:paraId="5DF9639F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🚗  Führerschein Klasse B</w:t>
            </w:r>
          </w:p>
        </w:tc>
      </w:tr>
      <w:tr w:rsidR="00570BEC" w14:paraId="1ECBB0AE" w14:textId="77777777" w:rsidTr="00EB6134">
        <w:tblPrEx>
          <w:tblCellMar>
            <w:top w:w="0" w:type="dxa"/>
            <w:bottom w:w="0" w:type="dxa"/>
          </w:tblCellMar>
        </w:tblPrEx>
        <w:trPr>
          <w:trHeight w:val="13115"/>
        </w:trPr>
        <w:tc>
          <w:tcPr>
            <w:tcW w:w="8505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340" w:type="dxa"/>
              <w:bottom w:w="200" w:type="dxa"/>
              <w:right w:w="280" w:type="dxa"/>
            </w:tcMar>
          </w:tcPr>
          <w:p w14:paraId="2F0182FD" w14:textId="77777777" w:rsidR="00570BEC" w:rsidRPr="00EB6134" w:rsidRDefault="00000000">
            <w:pPr>
              <w:pBdr>
                <w:bottom w:val="single" w:sz="8" w:space="4" w:color="1B6B77"/>
              </w:pBdr>
              <w:spacing w:before="160" w:after="60"/>
              <w:rPr>
                <w:sz w:val="24"/>
                <w:szCs w:val="24"/>
              </w:rPr>
            </w:pPr>
            <w:r w:rsidRPr="00EB6134">
              <w:rPr>
                <w:rFonts w:ascii="Calibri" w:eastAsia="Calibri" w:hAnsi="Calibri" w:cs="Calibri"/>
                <w:b/>
                <w:bCs/>
                <w:color w:val="1B6B77"/>
                <w:spacing w:val="80"/>
                <w:sz w:val="24"/>
                <w:szCs w:val="24"/>
              </w:rPr>
              <w:t>BERUFSERFAHRUNG</w:t>
            </w:r>
          </w:p>
          <w:tbl>
            <w:tblPr>
              <w:tblW w:w="90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7100"/>
            </w:tblGrid>
            <w:tr w:rsidR="00570BEC" w:rsidRPr="00EB6134" w14:paraId="3C083B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680ADEA7" w14:textId="77777777" w:rsidR="00570BEC" w:rsidRPr="00EB6134" w:rsidRDefault="00000000">
                  <w:r w:rsidRPr="00EB6134">
                    <w:rPr>
                      <w:rFonts w:ascii="Calibri" w:eastAsia="Calibri" w:hAnsi="Calibri" w:cs="Calibri"/>
                      <w:i/>
                      <w:iCs/>
                      <w:color w:val="6B7C80"/>
                    </w:rPr>
                    <w:t>2019 – heute</w:t>
                  </w:r>
                </w:p>
              </w:tc>
              <w:tc>
                <w:tcPr>
                  <w:tcW w:w="7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C9619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b/>
                      <w:bCs/>
                      <w:color w:val="1A2E35"/>
                    </w:rPr>
                    <w:t>Industrieelektriker</w:t>
                  </w:r>
                </w:p>
                <w:p w14:paraId="71E6DFFF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i/>
                      <w:iCs/>
                      <w:color w:val="1B6B77"/>
                    </w:rPr>
                    <w:t>Bosch GmbH, Stuttgart</w:t>
                  </w:r>
                </w:p>
                <w:p w14:paraId="412C2C34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Wartung u. Instandhaltung von SPS-Steuerungen (Siemens S7)</w:t>
                  </w:r>
                </w:p>
                <w:p w14:paraId="56A89663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Installation von Schaltanlagen bis 630 A</w:t>
                  </w:r>
                </w:p>
                <w:p w14:paraId="1C9E4974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Fehlerdiagnose u. Störungsbeseitigung im Produktionsbetrieb</w:t>
                  </w:r>
                </w:p>
                <w:p w14:paraId="16331289" w14:textId="77777777" w:rsidR="00570BEC" w:rsidRDefault="00000000">
                  <w:pPr>
                    <w:spacing w:after="10"/>
                    <w:ind w:left="180"/>
                    <w:rPr>
                      <w:rFonts w:ascii="Calibri" w:eastAsia="Calibri" w:hAnsi="Calibri" w:cs="Calibri"/>
                      <w:color w:val="6B7C80"/>
                    </w:rPr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Betreuung von Auszubildenden im Fachbereich Elektro</w:t>
                  </w:r>
                </w:p>
                <w:p w14:paraId="7F74B9C8" w14:textId="77777777" w:rsidR="00EB6134" w:rsidRPr="00EB6134" w:rsidRDefault="00EB6134">
                  <w:pPr>
                    <w:spacing w:after="10"/>
                    <w:ind w:left="180"/>
                  </w:pPr>
                </w:p>
              </w:tc>
            </w:tr>
            <w:tr w:rsidR="00570BEC" w:rsidRPr="00EB6134" w14:paraId="68E23D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22D6AB99" w14:textId="77777777" w:rsidR="00570BEC" w:rsidRPr="00EB6134" w:rsidRDefault="00000000">
                  <w:r w:rsidRPr="00EB6134">
                    <w:rPr>
                      <w:rFonts w:ascii="Calibri" w:eastAsia="Calibri" w:hAnsi="Calibri" w:cs="Calibri"/>
                      <w:i/>
                      <w:iCs/>
                      <w:color w:val="6B7C80"/>
                    </w:rPr>
                    <w:t>2016 – 2019</w:t>
                  </w:r>
                </w:p>
              </w:tc>
              <w:tc>
                <w:tcPr>
                  <w:tcW w:w="7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1C4C8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b/>
                      <w:bCs/>
                      <w:color w:val="1A2E35"/>
                    </w:rPr>
                    <w:t>Elektroinstallateur</w:t>
                  </w:r>
                </w:p>
                <w:p w14:paraId="2D66E8FA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i/>
                      <w:iCs/>
                      <w:color w:val="1B6B77"/>
                    </w:rPr>
                    <w:t>Meier Elektrotechnik GmbH, Mannheim</w:t>
                  </w:r>
                </w:p>
                <w:p w14:paraId="60047AC3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Elektroinstallation in Neubau- und Renovierungsprojekten</w:t>
                  </w:r>
                </w:p>
                <w:p w14:paraId="26E670AB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Montage von Photovoltaikanlagen (bis 30 kWp)</w:t>
                  </w:r>
                </w:p>
                <w:p w14:paraId="758FF095" w14:textId="77777777" w:rsidR="00570BEC" w:rsidRDefault="00000000">
                  <w:pPr>
                    <w:spacing w:after="10"/>
                    <w:ind w:left="180"/>
                    <w:rPr>
                      <w:rFonts w:ascii="Calibri" w:eastAsia="Calibri" w:hAnsi="Calibri" w:cs="Calibri"/>
                      <w:color w:val="6B7C80"/>
                    </w:rPr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Prüfung nach DIN VDE 0100-600</w:t>
                  </w:r>
                </w:p>
                <w:p w14:paraId="717D2430" w14:textId="77777777" w:rsidR="00EB6134" w:rsidRPr="00EB6134" w:rsidRDefault="00EB6134">
                  <w:pPr>
                    <w:spacing w:after="10"/>
                    <w:ind w:left="180"/>
                  </w:pPr>
                </w:p>
              </w:tc>
            </w:tr>
            <w:tr w:rsidR="00570BEC" w:rsidRPr="00EB6134" w14:paraId="4D1D32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4A714384" w14:textId="77777777" w:rsidR="00570BEC" w:rsidRPr="00EB6134" w:rsidRDefault="00000000">
                  <w:r w:rsidRPr="00EB6134">
                    <w:rPr>
                      <w:rFonts w:ascii="Calibri" w:eastAsia="Calibri" w:hAnsi="Calibri" w:cs="Calibri"/>
                      <w:i/>
                      <w:iCs/>
                      <w:color w:val="6B7C80"/>
                    </w:rPr>
                    <w:t>2013 – 2016</w:t>
                  </w:r>
                </w:p>
              </w:tc>
              <w:tc>
                <w:tcPr>
                  <w:tcW w:w="7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7FDA9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b/>
                      <w:bCs/>
                      <w:color w:val="1A2E35"/>
                    </w:rPr>
                    <w:t>Elektriker (Geselle)</w:t>
                  </w:r>
                </w:p>
                <w:p w14:paraId="5D0B2D03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i/>
                      <w:iCs/>
                      <w:color w:val="1B6B77"/>
                    </w:rPr>
                    <w:t>Kraft &amp; Söhne Elektro, Heidelberg</w:t>
                  </w:r>
                </w:p>
                <w:p w14:paraId="10CAA63B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Elektrische Hausinstallationen u. Außenbeleuchtung</w:t>
                  </w:r>
                </w:p>
                <w:p w14:paraId="4957EC9D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Kabelverlegung und Klemmarbeiten in Verteilerkästen</w:t>
                  </w:r>
                </w:p>
              </w:tc>
            </w:tr>
          </w:tbl>
          <w:p w14:paraId="741FAA0F" w14:textId="77777777" w:rsidR="00570BEC" w:rsidRPr="00EB6134" w:rsidRDefault="00000000">
            <w:pPr>
              <w:pBdr>
                <w:bottom w:val="single" w:sz="8" w:space="4" w:color="1B6B77"/>
              </w:pBdr>
              <w:spacing w:before="160" w:after="60"/>
              <w:rPr>
                <w:sz w:val="24"/>
                <w:szCs w:val="24"/>
              </w:rPr>
            </w:pPr>
            <w:r w:rsidRPr="00EB6134">
              <w:rPr>
                <w:rFonts w:ascii="Calibri" w:eastAsia="Calibri" w:hAnsi="Calibri" w:cs="Calibri"/>
                <w:b/>
                <w:bCs/>
                <w:color w:val="1B6B77"/>
                <w:spacing w:val="80"/>
                <w:sz w:val="24"/>
                <w:szCs w:val="24"/>
              </w:rPr>
              <w:t>AUSBILDUNG</w:t>
            </w:r>
          </w:p>
          <w:tbl>
            <w:tblPr>
              <w:tblW w:w="90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7100"/>
            </w:tblGrid>
            <w:tr w:rsidR="00570BEC" w:rsidRPr="00EB6134" w14:paraId="5EAD03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7DCBE57A" w14:textId="77777777" w:rsidR="00570BEC" w:rsidRPr="00EB6134" w:rsidRDefault="00000000">
                  <w:r w:rsidRPr="00EB6134">
                    <w:rPr>
                      <w:rFonts w:ascii="Calibri" w:eastAsia="Calibri" w:hAnsi="Calibri" w:cs="Calibri"/>
                      <w:i/>
                      <w:iCs/>
                      <w:color w:val="6B7C80"/>
                    </w:rPr>
                    <w:t>2010 – 2013</w:t>
                  </w:r>
                </w:p>
              </w:tc>
              <w:tc>
                <w:tcPr>
                  <w:tcW w:w="7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2F660B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b/>
                      <w:bCs/>
                      <w:color w:val="1A2E35"/>
                    </w:rPr>
                    <w:t>Ausbildung zum Elektroniker</w:t>
                  </w:r>
                </w:p>
                <w:p w14:paraId="3F6A7D0D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i/>
                      <w:iCs/>
                      <w:color w:val="1B6B77"/>
                    </w:rPr>
                    <w:t>Fachrichtung Energie- und Gebäudetechnik</w:t>
                  </w:r>
                </w:p>
                <w:p w14:paraId="734C3961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IHK-Abschluss mit Auszeichnung, Note 1,7</w:t>
                  </w:r>
                </w:p>
                <w:p w14:paraId="4E424063" w14:textId="77777777" w:rsidR="00570BEC" w:rsidRPr="00EB6134" w:rsidRDefault="00000000">
                  <w:pPr>
                    <w:spacing w:after="10"/>
                    <w:ind w:left="180"/>
                  </w:pPr>
                  <w:r w:rsidRPr="00EB6134">
                    <w:rPr>
                      <w:rFonts w:ascii="Calibri" w:eastAsia="Calibri" w:hAnsi="Calibri" w:cs="Calibri"/>
                      <w:color w:val="1B6B77"/>
                    </w:rPr>
                    <w:t xml:space="preserve">▸  </w:t>
                  </w:r>
                  <w:r w:rsidRPr="00EB6134">
                    <w:rPr>
                      <w:rFonts w:ascii="Calibri" w:eastAsia="Calibri" w:hAnsi="Calibri" w:cs="Calibri"/>
                      <w:color w:val="6B7C80"/>
                    </w:rPr>
                    <w:t>Berufsschule Stuttgart-Mitte</w:t>
                  </w:r>
                </w:p>
              </w:tc>
            </w:tr>
            <w:tr w:rsidR="00570BEC" w:rsidRPr="00EB6134" w14:paraId="795C62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20" w:type="dxa"/>
                  </w:tcMar>
                </w:tcPr>
                <w:p w14:paraId="2E69A1A0" w14:textId="77777777" w:rsidR="00570BEC" w:rsidRPr="00EB6134" w:rsidRDefault="00000000">
                  <w:r w:rsidRPr="00EB6134">
                    <w:rPr>
                      <w:rFonts w:ascii="Calibri" w:eastAsia="Calibri" w:hAnsi="Calibri" w:cs="Calibri"/>
                      <w:i/>
                      <w:iCs/>
                      <w:color w:val="6B7C80"/>
                    </w:rPr>
                    <w:t>2006 – 2010</w:t>
                  </w:r>
                </w:p>
              </w:tc>
              <w:tc>
                <w:tcPr>
                  <w:tcW w:w="7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6A4AF9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b/>
                      <w:bCs/>
                      <w:color w:val="1A2E35"/>
                    </w:rPr>
                    <w:t>Mittlere Reife</w:t>
                  </w:r>
                </w:p>
                <w:p w14:paraId="79CAEFBF" w14:textId="77777777" w:rsidR="00570BEC" w:rsidRPr="00EB6134" w:rsidRDefault="00000000">
                  <w:pPr>
                    <w:spacing w:after="20"/>
                  </w:pPr>
                  <w:r w:rsidRPr="00EB6134">
                    <w:rPr>
                      <w:rFonts w:ascii="Calibri" w:eastAsia="Calibri" w:hAnsi="Calibri" w:cs="Calibri"/>
                      <w:i/>
                      <w:iCs/>
                      <w:color w:val="1B6B77"/>
                    </w:rPr>
                    <w:t>Friedrich-Schiller-Realschule, Stuttgart</w:t>
                  </w:r>
                </w:p>
              </w:tc>
            </w:tr>
          </w:tbl>
          <w:p w14:paraId="683DB847" w14:textId="77777777" w:rsidR="00570BEC" w:rsidRDefault="00570BEC"/>
        </w:tc>
        <w:tc>
          <w:tcPr>
            <w:tcW w:w="316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AFB"/>
            <w:tcMar>
              <w:top w:w="200" w:type="dxa"/>
              <w:left w:w="260" w:type="dxa"/>
              <w:bottom w:w="200" w:type="dxa"/>
              <w:right w:w="280" w:type="dxa"/>
            </w:tcMar>
          </w:tcPr>
          <w:p w14:paraId="22D35BC7" w14:textId="77777777" w:rsidR="00570BEC" w:rsidRDefault="00000000">
            <w:pPr>
              <w:pBdr>
                <w:bottom w:val="single" w:sz="8" w:space="4" w:color="1B6B77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1B6B77"/>
                <w:spacing w:val="80"/>
              </w:rPr>
              <w:t>FACHKOMPETENZEN</w:t>
            </w:r>
          </w:p>
          <w:tbl>
            <w:tblPr>
              <w:tblW w:w="27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1597"/>
            </w:tblGrid>
            <w:tr w:rsidR="00570BEC" w14:paraId="5A2C28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2174AEEC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SPS / SCADA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4674E1B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Siemens S7, WinCC</w:t>
                  </w:r>
                </w:p>
              </w:tc>
            </w:tr>
            <w:tr w:rsidR="00570BEC" w14:paraId="49D991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6B166236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Normen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4C2A24F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VDE 0100, DGUV V3</w:t>
                  </w:r>
                </w:p>
              </w:tc>
            </w:tr>
            <w:tr w:rsidR="00570BEC" w14:paraId="2004D3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3AB89564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CAD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647EABA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EPLAN P8</w:t>
                  </w:r>
                </w:p>
              </w:tc>
            </w:tr>
            <w:tr w:rsidR="00570BEC" w14:paraId="3C1BBE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743CB2C8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MS Office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7A3A5C8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Word, Excel</w:t>
                  </w:r>
                </w:p>
              </w:tc>
            </w:tr>
            <w:tr w:rsidR="00570BEC" w14:paraId="760C38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0F6FB917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Photovoltaik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C1C5596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Planung &amp; Montage</w:t>
                  </w:r>
                </w:p>
              </w:tc>
            </w:tr>
            <w:tr w:rsidR="00570BEC" w14:paraId="192E25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4DD12AC4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Netzwerke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C627BA4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Grundkenntnisse</w:t>
                  </w:r>
                </w:p>
              </w:tc>
            </w:tr>
          </w:tbl>
          <w:p w14:paraId="1A6696CA" w14:textId="77777777" w:rsidR="00570BEC" w:rsidRDefault="00000000">
            <w:pPr>
              <w:pBdr>
                <w:bottom w:val="single" w:sz="8" w:space="4" w:color="1B6B77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1B6B77"/>
                <w:spacing w:val="80"/>
              </w:rPr>
              <w:t>ZERTIFIKATE &amp; SCHEINE</w:t>
            </w:r>
          </w:p>
          <w:p w14:paraId="6CB37C2D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1B6B77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6B7C80"/>
                <w:sz w:val="18"/>
                <w:szCs w:val="18"/>
              </w:rPr>
              <w:t>Elektrofachkraft (EFK)</w:t>
            </w:r>
          </w:p>
          <w:p w14:paraId="3CAFBE6A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1B6B77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6B7C80"/>
                <w:sz w:val="18"/>
                <w:szCs w:val="18"/>
              </w:rPr>
              <w:t>DGUV Vorschrift 3 Prüfer</w:t>
            </w:r>
          </w:p>
          <w:p w14:paraId="3D28A9EC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1B6B77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6B7C80"/>
                <w:sz w:val="18"/>
                <w:szCs w:val="18"/>
              </w:rPr>
              <w:t>Photovoltaik-Fachkraft (TÜV)</w:t>
            </w:r>
          </w:p>
          <w:p w14:paraId="5C0B8C2A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1B6B77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6B7C80"/>
                <w:sz w:val="18"/>
                <w:szCs w:val="18"/>
              </w:rPr>
              <w:t>Erste Hilfe (2023)</w:t>
            </w:r>
          </w:p>
          <w:p w14:paraId="420D0166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1B6B77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6B7C80"/>
                <w:sz w:val="18"/>
                <w:szCs w:val="18"/>
              </w:rPr>
              <w:t>Arbeitssicherheit ASiG</w:t>
            </w:r>
          </w:p>
          <w:p w14:paraId="07FB6D3E" w14:textId="77777777" w:rsidR="00570BEC" w:rsidRDefault="00000000">
            <w:pPr>
              <w:pBdr>
                <w:bottom w:val="single" w:sz="8" w:space="4" w:color="1B6B77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1B6B77"/>
                <w:spacing w:val="80"/>
              </w:rPr>
              <w:t>SPRACHEN</w:t>
            </w:r>
          </w:p>
          <w:tbl>
            <w:tblPr>
              <w:tblW w:w="27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1836"/>
            </w:tblGrid>
            <w:tr w:rsidR="00570BEC" w14:paraId="6A86A0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539A8611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Deutsch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1609E6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Muttersprache</w:t>
                  </w:r>
                </w:p>
              </w:tc>
            </w:tr>
            <w:tr w:rsidR="00570BEC" w14:paraId="0216AF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49CB60C6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Englisch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A4C744F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B2 – Fließend</w:t>
                  </w:r>
                </w:p>
              </w:tc>
            </w:tr>
            <w:tr w:rsidR="00570BEC" w14:paraId="6EA8F4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</w:tcPr>
                <w:p w14:paraId="3B4A2457" w14:textId="77777777" w:rsidR="00570BE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E35"/>
                      <w:sz w:val="18"/>
                      <w:szCs w:val="18"/>
                    </w:rPr>
                    <w:t>Polnisch</w:t>
                  </w:r>
                </w:p>
              </w:tc>
              <w:tc>
                <w:tcPr>
                  <w:tcW w:w="6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2660E7CA" w14:textId="77777777" w:rsidR="00570BEC" w:rsidRDefault="00000000">
                  <w:r>
                    <w:rPr>
                      <w:rFonts w:ascii="Calibri" w:eastAsia="Calibri" w:hAnsi="Calibri" w:cs="Calibri"/>
                      <w:color w:val="6B7C80"/>
                      <w:sz w:val="18"/>
                      <w:szCs w:val="18"/>
                    </w:rPr>
                    <w:t>A2 – Grundkenntnisse</w:t>
                  </w:r>
                </w:p>
              </w:tc>
            </w:tr>
          </w:tbl>
          <w:p w14:paraId="62AA0487" w14:textId="77777777" w:rsidR="00570BEC" w:rsidRDefault="00000000">
            <w:pPr>
              <w:pBdr>
                <w:bottom w:val="single" w:sz="8" w:space="4" w:color="1B6B77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1B6B77"/>
                <w:spacing w:val="80"/>
              </w:rPr>
              <w:t>INTERESSEN</w:t>
            </w:r>
          </w:p>
          <w:p w14:paraId="2F7CA2F5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1B6B77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6B7C80"/>
                <w:sz w:val="18"/>
                <w:szCs w:val="18"/>
              </w:rPr>
              <w:t>Smart-Home Projekte</w:t>
            </w:r>
          </w:p>
          <w:p w14:paraId="5B846AC4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1B6B77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6B7C80"/>
                <w:sz w:val="18"/>
                <w:szCs w:val="18"/>
              </w:rPr>
              <w:t>Mountainbike &amp; Outdoor</w:t>
            </w:r>
          </w:p>
          <w:p w14:paraId="0200D246" w14:textId="77777777" w:rsidR="00570BE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1B6B77"/>
                <w:sz w:val="18"/>
                <w:szCs w:val="18"/>
              </w:rPr>
              <w:t xml:space="preserve">▸  </w:t>
            </w:r>
            <w:r>
              <w:rPr>
                <w:rFonts w:ascii="Calibri" w:eastAsia="Calibri" w:hAnsi="Calibri" w:cs="Calibri"/>
                <w:color w:val="6B7C80"/>
                <w:sz w:val="18"/>
                <w:szCs w:val="18"/>
              </w:rPr>
              <w:t>Ehrenamt THW Stuttgart</w:t>
            </w:r>
          </w:p>
          <w:p w14:paraId="748F7E93" w14:textId="77777777" w:rsidR="00570BEC" w:rsidRDefault="00000000">
            <w:pPr>
              <w:pBdr>
                <w:bottom w:val="single" w:sz="8" w:space="4" w:color="1B6B77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1B6B77"/>
                <w:spacing w:val="80"/>
              </w:rPr>
              <w:t>KURZPROFIL</w:t>
            </w:r>
          </w:p>
          <w:p w14:paraId="3FF7C19E" w14:textId="77777777" w:rsidR="00570BEC" w:rsidRDefault="00000000">
            <w:r>
              <w:rPr>
                <w:rFonts w:ascii="Calibri" w:eastAsia="Calibri" w:hAnsi="Calibri" w:cs="Calibri"/>
                <w:color w:val="6B7C80"/>
                <w:sz w:val="17"/>
                <w:szCs w:val="17"/>
              </w:rPr>
              <w:t>Zuverlässiger Elektriker mit über 10 Jahren Berufserfahrung in Industrie- und Gebäudetechnik. Teamfähig, lösungsorientiert und stets auf dem neuesten Stand der Technik.</w:t>
            </w:r>
          </w:p>
        </w:tc>
      </w:tr>
    </w:tbl>
    <w:p w14:paraId="0745B45E" w14:textId="77777777" w:rsidR="00A24230" w:rsidRDefault="00A24230"/>
    <w:sectPr w:rsidR="00A24230">
      <w:pgSz w:w="11906" w:h="16838"/>
      <w:pgMar w:top="0" w:right="0" w:bottom="50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303EF"/>
    <w:multiLevelType w:val="hybridMultilevel"/>
    <w:tmpl w:val="F73446C0"/>
    <w:lvl w:ilvl="0" w:tplc="8098A94E">
      <w:start w:val="1"/>
      <w:numFmt w:val="bullet"/>
      <w:lvlText w:val="●"/>
      <w:lvlJc w:val="left"/>
      <w:pPr>
        <w:ind w:left="720" w:hanging="360"/>
      </w:pPr>
    </w:lvl>
    <w:lvl w:ilvl="1" w:tplc="AB682286">
      <w:start w:val="1"/>
      <w:numFmt w:val="bullet"/>
      <w:lvlText w:val="○"/>
      <w:lvlJc w:val="left"/>
      <w:pPr>
        <w:ind w:left="1440" w:hanging="360"/>
      </w:pPr>
    </w:lvl>
    <w:lvl w:ilvl="2" w:tplc="F050E96A">
      <w:start w:val="1"/>
      <w:numFmt w:val="bullet"/>
      <w:lvlText w:val="■"/>
      <w:lvlJc w:val="left"/>
      <w:pPr>
        <w:ind w:left="2160" w:hanging="360"/>
      </w:pPr>
    </w:lvl>
    <w:lvl w:ilvl="3" w:tplc="17600484">
      <w:start w:val="1"/>
      <w:numFmt w:val="bullet"/>
      <w:lvlText w:val="●"/>
      <w:lvlJc w:val="left"/>
      <w:pPr>
        <w:ind w:left="2880" w:hanging="360"/>
      </w:pPr>
    </w:lvl>
    <w:lvl w:ilvl="4" w:tplc="9C9EED56">
      <w:start w:val="1"/>
      <w:numFmt w:val="bullet"/>
      <w:lvlText w:val="○"/>
      <w:lvlJc w:val="left"/>
      <w:pPr>
        <w:ind w:left="3600" w:hanging="360"/>
      </w:pPr>
    </w:lvl>
    <w:lvl w:ilvl="5" w:tplc="9E141610">
      <w:start w:val="1"/>
      <w:numFmt w:val="bullet"/>
      <w:lvlText w:val="■"/>
      <w:lvlJc w:val="left"/>
      <w:pPr>
        <w:ind w:left="4320" w:hanging="360"/>
      </w:pPr>
    </w:lvl>
    <w:lvl w:ilvl="6" w:tplc="DD3CE3D8">
      <w:start w:val="1"/>
      <w:numFmt w:val="bullet"/>
      <w:lvlText w:val="●"/>
      <w:lvlJc w:val="left"/>
      <w:pPr>
        <w:ind w:left="5040" w:hanging="360"/>
      </w:pPr>
    </w:lvl>
    <w:lvl w:ilvl="7" w:tplc="59D842B6">
      <w:start w:val="1"/>
      <w:numFmt w:val="bullet"/>
      <w:lvlText w:val="●"/>
      <w:lvlJc w:val="left"/>
      <w:pPr>
        <w:ind w:left="5760" w:hanging="360"/>
      </w:pPr>
    </w:lvl>
    <w:lvl w:ilvl="8" w:tplc="CB6EB174">
      <w:start w:val="1"/>
      <w:numFmt w:val="bullet"/>
      <w:lvlText w:val="●"/>
      <w:lvlJc w:val="left"/>
      <w:pPr>
        <w:ind w:left="6480" w:hanging="360"/>
      </w:pPr>
    </w:lvl>
  </w:abstractNum>
  <w:num w:numId="1" w16cid:durableId="78913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EC"/>
    <w:rsid w:val="00570BEC"/>
    <w:rsid w:val="00913866"/>
    <w:rsid w:val="00A24230"/>
    <w:rsid w:val="00EB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2FF1"/>
  <w15:docId w15:val="{609B9BA1-BF7C-44C9-A926-F500B55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2026-05-18T05:38:00Z</dcterms:created>
  <dcterms:modified xsi:type="dcterms:W3CDTF">2026-05-18T05:47:00Z</dcterms:modified>
</cp:coreProperties>
</file>