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Ind w:w="-70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9390"/>
      </w:tblGrid>
      <w:tr w:rsidR="003347CB" w14:paraId="5F92643C" w14:textId="77777777" w:rsidTr="005E07CC">
        <w:tblPrEx>
          <w:tblCellMar>
            <w:top w:w="0" w:type="dxa"/>
            <w:bottom w:w="0" w:type="dxa"/>
          </w:tblCellMar>
        </w:tblPrEx>
        <w:trPr>
          <w:trHeight w:val="16188"/>
        </w:trPr>
        <w:tc>
          <w:tcPr>
            <w:tcW w:w="2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1D3A"/>
            <w:tcMar>
              <w:top w:w="400" w:type="dxa"/>
              <w:left w:w="300" w:type="dxa"/>
              <w:bottom w:w="400" w:type="dxa"/>
              <w:right w:w="300" w:type="dxa"/>
            </w:tcMar>
          </w:tcPr>
          <w:p w14:paraId="6AA113D2" w14:textId="77777777" w:rsidR="005E07CC" w:rsidRDefault="005E07CC">
            <w:pPr>
              <w:pBdr>
                <w:bottom w:val="single" w:sz="6" w:space="4" w:color="A52B52"/>
              </w:pBdr>
              <w:spacing w:before="200" w:after="8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noProof/>
                <w:color w:val="FFFFFF"/>
                <w:sz w:val="22"/>
                <w:szCs w:val="22"/>
              </w:rPr>
              <w:drawing>
                <wp:inline distT="0" distB="0" distL="0" distR="0" wp14:anchorId="6D3634EC" wp14:editId="2CDB163C">
                  <wp:extent cx="1123950" cy="1295400"/>
                  <wp:effectExtent l="0" t="0" r="0" b="0"/>
                  <wp:docPr id="17874498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2B5ED" w14:textId="3A084738" w:rsidR="003347CB" w:rsidRDefault="00000000">
            <w:pPr>
              <w:pBdr>
                <w:bottom w:val="single" w:sz="6" w:space="4" w:color="A52B52"/>
              </w:pBdr>
              <w:spacing w:before="200" w:after="80"/>
            </w:pPr>
            <w:r>
              <w:rPr>
                <w:b/>
                <w:bCs/>
                <w:color w:val="FFFFFF"/>
                <w:sz w:val="22"/>
                <w:szCs w:val="22"/>
              </w:rPr>
              <w:t>KONTAKT</w:t>
            </w:r>
          </w:p>
          <w:p w14:paraId="063A3246" w14:textId="77777777" w:rsidR="003347CB" w:rsidRDefault="00000000">
            <w:pPr>
              <w:spacing w:before="100" w:after="30"/>
            </w:pPr>
            <w:r>
              <w:rPr>
                <w:b/>
                <w:bCs/>
                <w:color w:val="FFFFFF"/>
              </w:rPr>
              <w:t>E-Mail</w:t>
            </w:r>
          </w:p>
          <w:p w14:paraId="01A74D93" w14:textId="77777777" w:rsidR="003347CB" w:rsidRDefault="00000000">
            <w:pPr>
              <w:spacing w:after="60"/>
            </w:pPr>
            <w:r>
              <w:rPr>
                <w:color w:val="F0DCE4"/>
              </w:rPr>
              <w:t>l.hoffmann@email.de</w:t>
            </w:r>
          </w:p>
          <w:p w14:paraId="0A579EFA" w14:textId="77777777" w:rsidR="003347CB" w:rsidRDefault="00000000">
            <w:pPr>
              <w:spacing w:before="100" w:after="30"/>
            </w:pPr>
            <w:r>
              <w:rPr>
                <w:b/>
                <w:bCs/>
                <w:color w:val="FFFFFF"/>
              </w:rPr>
              <w:t>Telefon</w:t>
            </w:r>
          </w:p>
          <w:p w14:paraId="5E7A947E" w14:textId="77777777" w:rsidR="003347CB" w:rsidRDefault="00000000">
            <w:pPr>
              <w:spacing w:after="60"/>
            </w:pPr>
            <w:r>
              <w:rPr>
                <w:color w:val="F0DCE4"/>
              </w:rPr>
              <w:t>0151 234 56 78</w:t>
            </w:r>
          </w:p>
          <w:p w14:paraId="1F9F898B" w14:textId="77777777" w:rsidR="003347CB" w:rsidRDefault="00000000">
            <w:pPr>
              <w:spacing w:before="100" w:after="30"/>
            </w:pPr>
            <w:r>
              <w:rPr>
                <w:b/>
                <w:bCs/>
                <w:color w:val="FFFFFF"/>
              </w:rPr>
              <w:t>Anschrift</w:t>
            </w:r>
          </w:p>
          <w:p w14:paraId="466C5A89" w14:textId="77777777" w:rsidR="003347CB" w:rsidRDefault="00000000">
            <w:pPr>
              <w:spacing w:after="60"/>
            </w:pPr>
            <w:r>
              <w:rPr>
                <w:color w:val="F0DCE4"/>
              </w:rPr>
              <w:t>Musterstraße 14 40210 Düsseldorf</w:t>
            </w:r>
          </w:p>
          <w:p w14:paraId="45DA06B9" w14:textId="77777777" w:rsidR="003347CB" w:rsidRDefault="00000000">
            <w:pPr>
              <w:spacing w:before="100" w:after="30"/>
            </w:pPr>
            <w:r>
              <w:rPr>
                <w:b/>
                <w:bCs/>
                <w:color w:val="FFFFFF"/>
              </w:rPr>
              <w:t>LinkedIn</w:t>
            </w:r>
          </w:p>
          <w:p w14:paraId="5840AF96" w14:textId="77777777" w:rsidR="003347CB" w:rsidRDefault="00000000">
            <w:pPr>
              <w:spacing w:after="60"/>
            </w:pPr>
            <w:r>
              <w:rPr>
                <w:color w:val="F0DCE4"/>
              </w:rPr>
              <w:t>linkedin.de/in/ linahoffmann</w:t>
            </w:r>
          </w:p>
          <w:p w14:paraId="449CF92A" w14:textId="77777777" w:rsidR="003347CB" w:rsidRDefault="00000000">
            <w:pPr>
              <w:pBdr>
                <w:bottom w:val="single" w:sz="6" w:space="4" w:color="A52B52"/>
              </w:pBdr>
              <w:spacing w:before="200" w:after="80"/>
            </w:pPr>
            <w:r>
              <w:rPr>
                <w:b/>
                <w:bCs/>
                <w:color w:val="FFFFFF"/>
                <w:sz w:val="22"/>
                <w:szCs w:val="22"/>
              </w:rPr>
              <w:t>AUSBILDUNG</w:t>
            </w:r>
          </w:p>
          <w:p w14:paraId="550F9AC5" w14:textId="77777777" w:rsidR="003347CB" w:rsidRDefault="00000000">
            <w:pPr>
              <w:spacing w:before="80" w:after="20"/>
            </w:pPr>
            <w:r>
              <w:rPr>
                <w:i/>
                <w:iCs/>
                <w:color w:val="C97A97"/>
                <w:sz w:val="18"/>
                <w:szCs w:val="18"/>
              </w:rPr>
              <w:t>10/2013 – 09/2016</w:t>
            </w:r>
          </w:p>
          <w:p w14:paraId="52B16197" w14:textId="77777777" w:rsidR="003347CB" w:rsidRDefault="00000000">
            <w:pPr>
              <w:spacing w:after="20"/>
            </w:pPr>
            <w:r>
              <w:rPr>
                <w:b/>
                <w:bCs/>
                <w:color w:val="FFFFFF"/>
              </w:rPr>
              <w:t>B.A. Soziale Arbeit</w:t>
            </w:r>
          </w:p>
          <w:p w14:paraId="79F9B884" w14:textId="77777777" w:rsidR="003347CB" w:rsidRDefault="00000000">
            <w:pPr>
              <w:spacing w:after="60"/>
            </w:pPr>
            <w:r>
              <w:rPr>
                <w:i/>
                <w:iCs/>
                <w:color w:val="F0DCE4"/>
                <w:sz w:val="19"/>
                <w:szCs w:val="19"/>
              </w:rPr>
              <w:t>Hochschule Düsseldorf</w:t>
            </w:r>
          </w:p>
          <w:p w14:paraId="7C2897E9" w14:textId="77777777" w:rsidR="003347CB" w:rsidRDefault="00000000">
            <w:pPr>
              <w:spacing w:before="80" w:after="20"/>
            </w:pPr>
            <w:r>
              <w:rPr>
                <w:i/>
                <w:iCs/>
                <w:color w:val="C97A97"/>
                <w:sz w:val="18"/>
                <w:szCs w:val="18"/>
              </w:rPr>
              <w:t>09/2010 – 06/2013</w:t>
            </w:r>
          </w:p>
          <w:p w14:paraId="3C58BE81" w14:textId="77777777" w:rsidR="003347CB" w:rsidRDefault="00000000">
            <w:pPr>
              <w:spacing w:after="20"/>
            </w:pPr>
            <w:r>
              <w:rPr>
                <w:b/>
                <w:bCs/>
                <w:color w:val="FFFFFF"/>
              </w:rPr>
              <w:t>Allg. Hochschulreife</w:t>
            </w:r>
          </w:p>
          <w:p w14:paraId="33913441" w14:textId="77777777" w:rsidR="003347CB" w:rsidRDefault="00000000">
            <w:pPr>
              <w:spacing w:after="60"/>
            </w:pPr>
            <w:r>
              <w:rPr>
                <w:i/>
                <w:iCs/>
                <w:color w:val="F0DCE4"/>
                <w:sz w:val="19"/>
                <w:szCs w:val="19"/>
              </w:rPr>
              <w:t>Gymnasium Bilk, Düsseldorf</w:t>
            </w:r>
          </w:p>
          <w:p w14:paraId="648E6FD6" w14:textId="77777777" w:rsidR="003347CB" w:rsidRDefault="00000000">
            <w:pPr>
              <w:pBdr>
                <w:bottom w:val="single" w:sz="6" w:space="4" w:color="A52B52"/>
              </w:pBdr>
              <w:spacing w:before="200" w:after="80"/>
            </w:pPr>
            <w:r>
              <w:rPr>
                <w:b/>
                <w:bCs/>
                <w:color w:val="FFFFFF"/>
                <w:sz w:val="22"/>
                <w:szCs w:val="22"/>
              </w:rPr>
              <w:t>SPRACHEN</w:t>
            </w:r>
          </w:p>
          <w:p w14:paraId="476556DC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Deutsch – Muttersprache</w:t>
            </w:r>
          </w:p>
          <w:p w14:paraId="15C201E7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Englisch – verhandlungssicher</w:t>
            </w:r>
          </w:p>
          <w:p w14:paraId="4ECFB570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Türkisch – Grundkenntnisse</w:t>
            </w:r>
          </w:p>
          <w:p w14:paraId="11705E36" w14:textId="77777777" w:rsidR="003347CB" w:rsidRDefault="00000000">
            <w:pPr>
              <w:pBdr>
                <w:bottom w:val="single" w:sz="6" w:space="4" w:color="A52B52"/>
              </w:pBdr>
              <w:spacing w:before="200" w:after="80"/>
            </w:pPr>
            <w:r>
              <w:rPr>
                <w:b/>
                <w:bCs/>
                <w:color w:val="FFFFFF"/>
                <w:sz w:val="22"/>
                <w:szCs w:val="22"/>
              </w:rPr>
              <w:t>EDV-KENNTNISSE</w:t>
            </w:r>
          </w:p>
          <w:p w14:paraId="1EDAECE6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MS Office (Word, Excel)</w:t>
            </w:r>
          </w:p>
          <w:p w14:paraId="4FBEFEA2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VerBIS / COMPAS</w:t>
            </w:r>
          </w:p>
          <w:p w14:paraId="6D3B66D7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SAP HR</w:t>
            </w:r>
          </w:p>
          <w:p w14:paraId="1AE525B7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Zoom / Teams</w:t>
            </w:r>
          </w:p>
          <w:p w14:paraId="63E4AEA0" w14:textId="77777777" w:rsidR="003347CB" w:rsidRDefault="00000000">
            <w:pPr>
              <w:pBdr>
                <w:bottom w:val="single" w:sz="6" w:space="4" w:color="A52B52"/>
              </w:pBdr>
              <w:spacing w:before="200" w:after="80"/>
            </w:pPr>
            <w:r>
              <w:rPr>
                <w:b/>
                <w:bCs/>
                <w:color w:val="FFFFFF"/>
                <w:sz w:val="22"/>
                <w:szCs w:val="22"/>
              </w:rPr>
              <w:t>STÄRKEN</w:t>
            </w:r>
          </w:p>
          <w:p w14:paraId="570C2576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Empathie &amp; Beratungskompetenz</w:t>
            </w:r>
          </w:p>
          <w:p w14:paraId="08060AF2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Konfliktlösung</w:t>
            </w:r>
          </w:p>
          <w:p w14:paraId="6ADE88AE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Fallmanagement</w:t>
            </w:r>
          </w:p>
          <w:p w14:paraId="762E5FD6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Netzwerkaufbau</w:t>
            </w:r>
          </w:p>
          <w:p w14:paraId="6C1F92D8" w14:textId="77777777" w:rsidR="003347CB" w:rsidRDefault="00000000">
            <w:pPr>
              <w:spacing w:before="40" w:after="40"/>
            </w:pPr>
            <w:r>
              <w:rPr>
                <w:color w:val="F0DCE4"/>
                <w:sz w:val="19"/>
                <w:szCs w:val="19"/>
              </w:rPr>
              <w:t>▸  Interkulturelle Kompetenz</w:t>
            </w:r>
          </w:p>
        </w:tc>
        <w:tc>
          <w:tcPr>
            <w:tcW w:w="93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0" w:type="dxa"/>
              <w:left w:w="400" w:type="dxa"/>
              <w:bottom w:w="400" w:type="dxa"/>
              <w:right w:w="200" w:type="dxa"/>
            </w:tcMar>
          </w:tcPr>
          <w:p w14:paraId="12515D49" w14:textId="77777777" w:rsidR="003347CB" w:rsidRDefault="00000000">
            <w:pPr>
              <w:spacing w:after="20"/>
            </w:pPr>
            <w:r>
              <w:rPr>
                <w:b/>
                <w:bCs/>
                <w:color w:val="7B1D3A"/>
                <w:sz w:val="56"/>
                <w:szCs w:val="56"/>
              </w:rPr>
              <w:t>Lina Hoffmann</w:t>
            </w:r>
          </w:p>
          <w:p w14:paraId="567473E3" w14:textId="77777777" w:rsidR="003347CB" w:rsidRDefault="00000000">
            <w:pPr>
              <w:spacing w:after="80"/>
            </w:pPr>
            <w:r>
              <w:rPr>
                <w:color w:val="5A5A5A"/>
                <w:sz w:val="24"/>
                <w:szCs w:val="24"/>
              </w:rPr>
              <w:t>Arbeitsvermittlerin | Fachberaterin für Beschäftigung</w:t>
            </w:r>
          </w:p>
          <w:p w14:paraId="4C8EB869" w14:textId="77777777" w:rsidR="003347CB" w:rsidRDefault="003347CB">
            <w:pPr>
              <w:pBdr>
                <w:bottom w:val="single" w:sz="10" w:space="1" w:color="7B1D3A"/>
              </w:pBdr>
              <w:spacing w:after="120"/>
            </w:pPr>
          </w:p>
          <w:p w14:paraId="7534673B" w14:textId="30C38705" w:rsidR="003347CB" w:rsidRDefault="00000000" w:rsidP="005E07CC">
            <w:pPr>
              <w:spacing w:before="60" w:after="60"/>
            </w:pPr>
            <w:r>
              <w:t xml:space="preserve">Engagierte Arbeitsvermittlerin mit über 7 Jahren Erfahrung in der Beratung, Vermittlung und Betreuung von Arbeitsuchenden und Arbeitgeberinnen. Fundierte Kenntnisse im Fallmanagement, in der Erstellung individueller Eingliederungsvereinbarungen sowie in der Zusammenarbeit mit Trägern und Behörden. </w:t>
            </w:r>
          </w:p>
          <w:p w14:paraId="51C009E8" w14:textId="77777777" w:rsidR="005E07CC" w:rsidRDefault="005E07CC" w:rsidP="005E07CC">
            <w:pPr>
              <w:spacing w:before="60" w:after="60"/>
            </w:pPr>
          </w:p>
          <w:p w14:paraId="766949D3" w14:textId="77777777" w:rsidR="003347CB" w:rsidRDefault="00000000">
            <w:pPr>
              <w:pBdr>
                <w:bottom w:val="single" w:sz="8" w:space="4" w:color="7B1D3A"/>
              </w:pBdr>
              <w:spacing w:before="160" w:after="60"/>
            </w:pPr>
            <w:r>
              <w:rPr>
                <w:b/>
                <w:bCs/>
                <w:color w:val="7B1D3A"/>
                <w:sz w:val="26"/>
                <w:szCs w:val="26"/>
              </w:rPr>
              <w:t>BERUFLICHER WERDEGANG</w:t>
            </w:r>
          </w:p>
          <w:p w14:paraId="40422C8C" w14:textId="77777777" w:rsidR="003347CB" w:rsidRDefault="003347CB">
            <w:pPr>
              <w:spacing w:after="80"/>
            </w:pPr>
          </w:p>
          <w:tbl>
            <w:tblPr>
              <w:tblW w:w="90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426"/>
            </w:tblGrid>
            <w:tr w:rsidR="003347CB" w14:paraId="51D699CE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45B3CB4E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03/2020 – bis heute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1D8B3E03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Arbeitsvermittlerin (SGB II)</w:t>
                  </w:r>
                </w:p>
                <w:p w14:paraId="01D6C84B" w14:textId="77777777" w:rsidR="003347CB" w:rsidRDefault="00000000">
                  <w:pPr>
                    <w:spacing w:after="40"/>
                  </w:pPr>
                  <w:r>
                    <w:rPr>
                      <w:i/>
                      <w:iCs/>
                      <w:color w:val="A52B52"/>
                    </w:rPr>
                    <w:t>Jobcenter Düsseldorf, Düsseldorf</w:t>
                  </w:r>
                </w:p>
                <w:p w14:paraId="27CE9880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Beratung und Vermittlung von über 120 Leistungsberechtigten pro Monat in allen Fragen der Beschäftigungsförderung</w:t>
                  </w:r>
                </w:p>
                <w:p w14:paraId="3BBD2345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Erstellung und Fortschreibung individueller Eingliederungsvereinbarungen in enger Abstimmung mit Fallmanagerinnen</w:t>
                  </w:r>
                </w:p>
                <w:p w14:paraId="61FEE475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Aufbau und Pflege eines Arbeitgebernetzwerks mit mehr als 80 regionalen Unternehmen zur Stellenakquise</w:t>
                  </w:r>
                </w:p>
                <w:p w14:paraId="359FE30F" w14:textId="3308917C" w:rsidR="003347CB" w:rsidRDefault="00000000" w:rsidP="005E07CC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Durchführung von Gruppenveranstaltungen zu Bewerbungsstrategien und dem regionalen Arbeitsmarkt für bis zu 25 Teilnehmende</w:t>
                  </w:r>
                </w:p>
              </w:tc>
            </w:tr>
          </w:tbl>
          <w:p w14:paraId="30D74822" w14:textId="77777777" w:rsidR="003347CB" w:rsidRDefault="003347CB">
            <w:pPr>
              <w:spacing w:after="60"/>
            </w:pPr>
          </w:p>
          <w:tbl>
            <w:tblPr>
              <w:tblW w:w="90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426"/>
            </w:tblGrid>
            <w:tr w:rsidR="003347CB" w14:paraId="384A090F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4DF70117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06/2017 – 02/2020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17F1A6CD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Berufsberaterin</w:t>
                  </w:r>
                </w:p>
                <w:p w14:paraId="2C98B8FA" w14:textId="77777777" w:rsidR="003347CB" w:rsidRDefault="00000000">
                  <w:pPr>
                    <w:spacing w:after="40"/>
                  </w:pPr>
                  <w:r>
                    <w:rPr>
                      <w:i/>
                      <w:iCs/>
                      <w:color w:val="A52B52"/>
                    </w:rPr>
                    <w:t>Bundesagentur für Arbeit, Köln</w:t>
                  </w:r>
                </w:p>
                <w:p w14:paraId="4B162D77" w14:textId="77777777" w:rsidR="005E07CC" w:rsidRDefault="005E07CC" w:rsidP="005E07CC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Individuelle Berufsberatung für Jugendliche und Erwachsene zu Ausbildungs- und Studiumsmöglichkeiten</w:t>
                  </w:r>
                </w:p>
                <w:p w14:paraId="7CC09316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Durchführung von Eignungsanalysen und Kompetenzfeststellungen in Zusammenarbeit mit psychologischem Dienst</w:t>
                  </w:r>
                </w:p>
                <w:p w14:paraId="2589F35D" w14:textId="6AC20841" w:rsidR="003347CB" w:rsidRDefault="00000000" w:rsidP="005E07CC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Koordination von Ausbildungsmessen und Informationsveranstaltungen für Schulen im Bezirk Köln-Mitte</w:t>
                  </w:r>
                </w:p>
              </w:tc>
            </w:tr>
          </w:tbl>
          <w:p w14:paraId="0B4A5FDE" w14:textId="77777777" w:rsidR="003347CB" w:rsidRDefault="003347CB">
            <w:pPr>
              <w:spacing w:after="60"/>
            </w:pPr>
          </w:p>
          <w:tbl>
            <w:tblPr>
              <w:tblW w:w="90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426"/>
            </w:tblGrid>
            <w:tr w:rsidR="003347CB" w14:paraId="2E1E8A9C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3F4C6BD7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09/2016 – 05/2017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71D1E6AD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Praktikum Soziale Arbeit / Arbeitsvermittlung</w:t>
                  </w:r>
                </w:p>
                <w:p w14:paraId="1C8B774E" w14:textId="77777777" w:rsidR="003347CB" w:rsidRDefault="00000000">
                  <w:pPr>
                    <w:spacing w:after="40"/>
                  </w:pPr>
                  <w:r>
                    <w:rPr>
                      <w:i/>
                      <w:iCs/>
                      <w:color w:val="A52B52"/>
                    </w:rPr>
                    <w:t>AWO Soziale Dienste gGmbH, Düsseldorf</w:t>
                  </w:r>
                </w:p>
                <w:p w14:paraId="2D6CB9F0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Unterstützung bei Beratungsgesprächen und Dokumentation von Hilfeplänen</w:t>
                  </w:r>
                </w:p>
                <w:p w14:paraId="3F25F46B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Mitwirkung bei der Entwicklung eines Sprachtandemprogramms für geflüchtete Bewerberinnen</w:t>
                  </w:r>
                </w:p>
              </w:tc>
            </w:tr>
          </w:tbl>
          <w:p w14:paraId="64B83F10" w14:textId="77777777" w:rsidR="003347CB" w:rsidRDefault="003347CB">
            <w:pPr>
              <w:spacing w:after="120"/>
            </w:pPr>
          </w:p>
          <w:p w14:paraId="0B583217" w14:textId="77777777" w:rsidR="003347CB" w:rsidRDefault="00000000">
            <w:pPr>
              <w:pBdr>
                <w:bottom w:val="single" w:sz="8" w:space="4" w:color="7B1D3A"/>
              </w:pBdr>
              <w:spacing w:before="160" w:after="60"/>
            </w:pPr>
            <w:r>
              <w:rPr>
                <w:b/>
                <w:bCs/>
                <w:color w:val="7B1D3A"/>
                <w:sz w:val="26"/>
                <w:szCs w:val="26"/>
              </w:rPr>
              <w:t>WEITERBILDUNG &amp; ZERTIFIKATE</w:t>
            </w:r>
          </w:p>
          <w:p w14:paraId="518657B3" w14:textId="77777777" w:rsidR="003347CB" w:rsidRDefault="003347CB">
            <w:pPr>
              <w:spacing w:after="80"/>
            </w:pPr>
          </w:p>
          <w:tbl>
            <w:tblPr>
              <w:tblW w:w="90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426"/>
            </w:tblGrid>
            <w:tr w:rsidR="003347CB" w14:paraId="7F07180C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29DF4279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05/2022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7505EAA1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Zertifikat Fallmanagement (DGsP)</w:t>
                  </w:r>
                </w:p>
              </w:tc>
            </w:tr>
            <w:tr w:rsidR="003347CB" w14:paraId="3F181BE7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030E9A52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11/2021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6242FE06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Systemische Kurzberatung – Grundstufe (DGSF)</w:t>
                  </w:r>
                </w:p>
              </w:tc>
            </w:tr>
            <w:tr w:rsidR="003347CB" w14:paraId="0C7711DB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7EA1382B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03/2020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09F4B958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VerBIS-Schulung Aufbaukurs, Bundesagentur für Arbeit</w:t>
                  </w:r>
                </w:p>
              </w:tc>
            </w:tr>
            <w:tr w:rsidR="003347CB" w14:paraId="685B194B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1B3C8201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06/2019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7B5433FB" w14:textId="77777777" w:rsidR="003347CB" w:rsidRDefault="00000000">
                  <w:pPr>
                    <w:spacing w:after="20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Interkulturelle Kompetenz in der Beratung (IQ Netzwerk NRW)</w:t>
                  </w:r>
                </w:p>
              </w:tc>
            </w:tr>
          </w:tbl>
          <w:p w14:paraId="09E64EDB" w14:textId="77777777" w:rsidR="003347CB" w:rsidRDefault="003347CB">
            <w:pPr>
              <w:spacing w:after="120"/>
            </w:pPr>
          </w:p>
          <w:p w14:paraId="636BDDA8" w14:textId="77777777" w:rsidR="003347CB" w:rsidRDefault="00000000">
            <w:pPr>
              <w:pBdr>
                <w:bottom w:val="single" w:sz="8" w:space="4" w:color="7B1D3A"/>
              </w:pBdr>
              <w:spacing w:before="160" w:after="60"/>
            </w:pPr>
            <w:r>
              <w:rPr>
                <w:b/>
                <w:bCs/>
                <w:color w:val="7B1D3A"/>
                <w:sz w:val="26"/>
                <w:szCs w:val="26"/>
              </w:rPr>
              <w:t>EHRENAMTLICHES ENGAGEMENT</w:t>
            </w:r>
          </w:p>
          <w:p w14:paraId="3C23556A" w14:textId="77777777" w:rsidR="003347CB" w:rsidRDefault="003347CB">
            <w:pPr>
              <w:spacing w:after="80"/>
            </w:pPr>
          </w:p>
          <w:tbl>
            <w:tblPr>
              <w:tblW w:w="90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426"/>
            </w:tblGrid>
            <w:tr w:rsidR="003347CB" w14:paraId="2C297E37" w14:textId="77777777" w:rsidTr="005E07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3290A61D" w14:textId="77777777" w:rsidR="003347CB" w:rsidRDefault="00000000">
                  <w:r>
                    <w:rPr>
                      <w:i/>
                      <w:iCs/>
                      <w:color w:val="5A5A5A"/>
                      <w:sz w:val="18"/>
                      <w:szCs w:val="18"/>
                    </w:rPr>
                    <w:t>seit 2018</w:t>
                  </w:r>
                </w:p>
              </w:tc>
              <w:tc>
                <w:tcPr>
                  <w:tcW w:w="74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724181DF" w14:textId="77777777" w:rsidR="003347CB" w:rsidRPr="005E07CC" w:rsidRDefault="00000000">
                  <w:pPr>
                    <w:spacing w:after="20"/>
                    <w:rPr>
                      <w:lang w:val="es-ES"/>
                    </w:rPr>
                  </w:pPr>
                  <w:r w:rsidRPr="005E07CC">
                    <w:rPr>
                      <w:b/>
                      <w:bCs/>
                      <w:sz w:val="22"/>
                      <w:szCs w:val="22"/>
                      <w:lang w:val="es-ES"/>
                    </w:rPr>
                    <w:t>Mentorin, Mentor Me e.V. Düsseldorf</w:t>
                  </w:r>
                </w:p>
                <w:p w14:paraId="562031F6" w14:textId="77777777" w:rsidR="003347C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t>Begleitung von Abiturientinnen mit Migrationshintergrund bei der Berufs- und Studiumswahl</w:t>
                  </w:r>
                </w:p>
              </w:tc>
            </w:tr>
          </w:tbl>
          <w:p w14:paraId="4EDBC145" w14:textId="77777777" w:rsidR="003347CB" w:rsidRDefault="003347CB"/>
        </w:tc>
      </w:tr>
    </w:tbl>
    <w:p w14:paraId="0E1C286B" w14:textId="77777777" w:rsidR="00E57328" w:rsidRDefault="00E57328"/>
    <w:sectPr w:rsidR="00E57328" w:rsidSect="005E07CC">
      <w:pgSz w:w="11906" w:h="16838"/>
      <w:pgMar w:top="11" w:right="720" w:bottom="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E69"/>
    <w:multiLevelType w:val="hybridMultilevel"/>
    <w:tmpl w:val="908CEA74"/>
    <w:lvl w:ilvl="0" w:tplc="0A86375E">
      <w:start w:val="1"/>
      <w:numFmt w:val="bullet"/>
      <w:lvlText w:val="‣"/>
      <w:lvlJc w:val="left"/>
      <w:pPr>
        <w:ind w:left="360" w:hanging="240"/>
      </w:pPr>
    </w:lvl>
    <w:lvl w:ilvl="1" w:tplc="71E4C07E">
      <w:numFmt w:val="decimal"/>
      <w:lvlText w:val=""/>
      <w:lvlJc w:val="left"/>
    </w:lvl>
    <w:lvl w:ilvl="2" w:tplc="4320AF8A">
      <w:numFmt w:val="decimal"/>
      <w:lvlText w:val=""/>
      <w:lvlJc w:val="left"/>
    </w:lvl>
    <w:lvl w:ilvl="3" w:tplc="C968444A">
      <w:numFmt w:val="decimal"/>
      <w:lvlText w:val=""/>
      <w:lvlJc w:val="left"/>
    </w:lvl>
    <w:lvl w:ilvl="4" w:tplc="30C695EA">
      <w:numFmt w:val="decimal"/>
      <w:lvlText w:val=""/>
      <w:lvlJc w:val="left"/>
    </w:lvl>
    <w:lvl w:ilvl="5" w:tplc="DED06908">
      <w:numFmt w:val="decimal"/>
      <w:lvlText w:val=""/>
      <w:lvlJc w:val="left"/>
    </w:lvl>
    <w:lvl w:ilvl="6" w:tplc="C96E260C">
      <w:numFmt w:val="decimal"/>
      <w:lvlText w:val=""/>
      <w:lvlJc w:val="left"/>
    </w:lvl>
    <w:lvl w:ilvl="7" w:tplc="19042702">
      <w:numFmt w:val="decimal"/>
      <w:lvlText w:val=""/>
      <w:lvlJc w:val="left"/>
    </w:lvl>
    <w:lvl w:ilvl="8" w:tplc="C4CC41A2">
      <w:numFmt w:val="decimal"/>
      <w:lvlText w:val=""/>
      <w:lvlJc w:val="left"/>
    </w:lvl>
  </w:abstractNum>
  <w:abstractNum w:abstractNumId="1" w15:restartNumberingAfterBreak="0">
    <w:nsid w:val="6E4B12C4"/>
    <w:multiLevelType w:val="hybridMultilevel"/>
    <w:tmpl w:val="8E74862A"/>
    <w:lvl w:ilvl="0" w:tplc="850816C8">
      <w:start w:val="1"/>
      <w:numFmt w:val="bullet"/>
      <w:lvlText w:val="●"/>
      <w:lvlJc w:val="left"/>
      <w:pPr>
        <w:ind w:left="720" w:hanging="360"/>
      </w:pPr>
    </w:lvl>
    <w:lvl w:ilvl="1" w:tplc="40CC35AC">
      <w:start w:val="1"/>
      <w:numFmt w:val="bullet"/>
      <w:lvlText w:val="○"/>
      <w:lvlJc w:val="left"/>
      <w:pPr>
        <w:ind w:left="1440" w:hanging="360"/>
      </w:pPr>
    </w:lvl>
    <w:lvl w:ilvl="2" w:tplc="96BC4D00">
      <w:start w:val="1"/>
      <w:numFmt w:val="bullet"/>
      <w:lvlText w:val="■"/>
      <w:lvlJc w:val="left"/>
      <w:pPr>
        <w:ind w:left="2160" w:hanging="360"/>
      </w:pPr>
    </w:lvl>
    <w:lvl w:ilvl="3" w:tplc="48F8DC32">
      <w:start w:val="1"/>
      <w:numFmt w:val="bullet"/>
      <w:lvlText w:val="●"/>
      <w:lvlJc w:val="left"/>
      <w:pPr>
        <w:ind w:left="2880" w:hanging="360"/>
      </w:pPr>
    </w:lvl>
    <w:lvl w:ilvl="4" w:tplc="FC864AAE">
      <w:start w:val="1"/>
      <w:numFmt w:val="bullet"/>
      <w:lvlText w:val="○"/>
      <w:lvlJc w:val="left"/>
      <w:pPr>
        <w:ind w:left="3600" w:hanging="360"/>
      </w:pPr>
    </w:lvl>
    <w:lvl w:ilvl="5" w:tplc="631A4998">
      <w:start w:val="1"/>
      <w:numFmt w:val="bullet"/>
      <w:lvlText w:val="■"/>
      <w:lvlJc w:val="left"/>
      <w:pPr>
        <w:ind w:left="4320" w:hanging="360"/>
      </w:pPr>
    </w:lvl>
    <w:lvl w:ilvl="6" w:tplc="D24069F4">
      <w:start w:val="1"/>
      <w:numFmt w:val="bullet"/>
      <w:lvlText w:val="●"/>
      <w:lvlJc w:val="left"/>
      <w:pPr>
        <w:ind w:left="5040" w:hanging="360"/>
      </w:pPr>
    </w:lvl>
    <w:lvl w:ilvl="7" w:tplc="2CB0BE68">
      <w:start w:val="1"/>
      <w:numFmt w:val="bullet"/>
      <w:lvlText w:val="●"/>
      <w:lvlJc w:val="left"/>
      <w:pPr>
        <w:ind w:left="5760" w:hanging="360"/>
      </w:pPr>
    </w:lvl>
    <w:lvl w:ilvl="8" w:tplc="1822181C">
      <w:start w:val="1"/>
      <w:numFmt w:val="bullet"/>
      <w:lvlText w:val="●"/>
      <w:lvlJc w:val="left"/>
      <w:pPr>
        <w:ind w:left="6480" w:hanging="360"/>
      </w:pPr>
    </w:lvl>
  </w:abstractNum>
  <w:num w:numId="1" w16cid:durableId="969557825">
    <w:abstractNumId w:val="1"/>
    <w:lvlOverride w:ilvl="0">
      <w:startOverride w:val="1"/>
    </w:lvlOverride>
  </w:num>
  <w:num w:numId="2" w16cid:durableId="1794446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CB"/>
    <w:rsid w:val="002E653B"/>
    <w:rsid w:val="003347CB"/>
    <w:rsid w:val="005E07CC"/>
    <w:rsid w:val="00E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56FA"/>
  <w15:docId w15:val="{72E4E8E9-2E24-4193-B097-E04215AC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2026-05-15T07:17:00Z</dcterms:created>
  <dcterms:modified xsi:type="dcterms:W3CDTF">2026-05-15T07:21:00Z</dcterms:modified>
</cp:coreProperties>
</file>