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8"/>
        <w:gridCol w:w="3968"/>
        <w:gridCol w:w="3970"/>
      </w:tblGrid>
      <w:tr w:rsidR="00F16292" w14:paraId="31A59A3A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9A3A"/>
            <w:tcMar>
              <w:top w:w="70" w:type="dxa"/>
              <w:left w:w="600" w:type="dxa"/>
              <w:bottom w:w="70" w:type="dxa"/>
              <w:right w:w="600" w:type="dxa"/>
            </w:tcMar>
          </w:tcPr>
          <w:p w14:paraId="54112AD9" w14:textId="29565FC9" w:rsidR="00F16292" w:rsidRDefault="00000000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>Gastronomie  ·  Service  ·  Hotellerie</w:t>
            </w:r>
          </w:p>
        </w:tc>
      </w:tr>
      <w:tr w:rsidR="00F16292" w14:paraId="1610CD86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1A22"/>
            <w:tcMar>
              <w:top w:w="420" w:type="dxa"/>
              <w:left w:w="600" w:type="dxa"/>
              <w:bottom w:w="360" w:type="dxa"/>
              <w:right w:w="600" w:type="dxa"/>
            </w:tcMar>
          </w:tcPr>
          <w:p w14:paraId="391A8347" w14:textId="71A567B3" w:rsidR="00F16292" w:rsidRDefault="00664C96"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FFB7D1B" wp14:editId="71883B61">
                  <wp:simplePos x="0" y="0"/>
                  <wp:positionH relativeFrom="column">
                    <wp:posOffset>5981700</wp:posOffset>
                  </wp:positionH>
                  <wp:positionV relativeFrom="paragraph">
                    <wp:posOffset>-212725</wp:posOffset>
                  </wp:positionV>
                  <wp:extent cx="1111972" cy="1276350"/>
                  <wp:effectExtent l="0" t="0" r="0" b="0"/>
                  <wp:wrapNone/>
                  <wp:docPr id="337907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972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FFFFFF"/>
                <w:sz w:val="88"/>
                <w:szCs w:val="88"/>
              </w:rPr>
              <w:t xml:space="preserve">Julia </w:t>
            </w:r>
            <w:r w:rsidR="00000000">
              <w:rPr>
                <w:rFonts w:ascii="Calibri" w:eastAsia="Calibri" w:hAnsi="Calibri" w:cs="Calibri"/>
                <w:b/>
                <w:bCs/>
                <w:color w:val="C09A3A"/>
                <w:sz w:val="88"/>
                <w:szCs w:val="88"/>
              </w:rPr>
              <w:t>Hartmann</w:t>
            </w:r>
          </w:p>
          <w:p w14:paraId="492B1D53" w14:textId="77777777" w:rsidR="00F16292" w:rsidRDefault="00000000">
            <w:pPr>
              <w:spacing w:before="60"/>
            </w:pPr>
            <w:r>
              <w:rPr>
                <w:rFonts w:ascii="Calibri" w:eastAsia="Calibri" w:hAnsi="Calibri" w:cs="Calibri"/>
                <w:color w:val="AAAAAA"/>
                <w:sz w:val="22"/>
                <w:szCs w:val="22"/>
              </w:rPr>
              <w:t xml:space="preserve">Restaurantfachfrau  </w:t>
            </w:r>
            <w:r>
              <w:rPr>
                <w:rFonts w:ascii="Calibri" w:eastAsia="Calibri" w:hAnsi="Calibri" w:cs="Calibri"/>
                <w:color w:val="C09A3A"/>
                <w:sz w:val="22"/>
                <w:szCs w:val="22"/>
              </w:rPr>
              <w:t>·</w:t>
            </w:r>
            <w:r>
              <w:rPr>
                <w:rFonts w:ascii="Calibri" w:eastAsia="Calibri" w:hAnsi="Calibri" w:cs="Calibri"/>
                <w:color w:val="AAAAAA"/>
                <w:sz w:val="22"/>
                <w:szCs w:val="22"/>
              </w:rPr>
              <w:t xml:space="preserve">  7+ Jahre Erfahrung  </w:t>
            </w:r>
            <w:r>
              <w:rPr>
                <w:rFonts w:ascii="Calibri" w:eastAsia="Calibri" w:hAnsi="Calibri" w:cs="Calibri"/>
                <w:color w:val="C09A3A"/>
                <w:sz w:val="22"/>
                <w:szCs w:val="22"/>
              </w:rPr>
              <w:t>·</w:t>
            </w:r>
            <w:r>
              <w:rPr>
                <w:rFonts w:ascii="Calibri" w:eastAsia="Calibri" w:hAnsi="Calibri" w:cs="Calibri"/>
                <w:color w:val="AAAAAA"/>
                <w:sz w:val="22"/>
                <w:szCs w:val="22"/>
              </w:rPr>
              <w:t xml:space="preserve">  Muenchen, Bayern</w:t>
            </w:r>
          </w:p>
        </w:tc>
      </w:tr>
      <w:tr w:rsidR="00F16292" w14:paraId="33D75821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8B3040"/>
            </w:tcBorders>
            <w:shd w:val="clear" w:color="auto" w:fill="6B2737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1DA95563" w14:textId="77777777" w:rsidR="00F16292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✉  j.hartmann@email.de</w:t>
            </w:r>
          </w:p>
        </w:tc>
        <w:tc>
          <w:tcPr>
            <w:tcW w:w="39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8B3040"/>
            </w:tcBorders>
            <w:shd w:val="clear" w:color="auto" w:fill="6B2737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043D8A4A" w14:textId="77777777" w:rsidR="00F16292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✆  +49 89 654 3210</w:t>
            </w:r>
          </w:p>
        </w:tc>
        <w:tc>
          <w:tcPr>
            <w:tcW w:w="39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2737"/>
            <w:tcMar>
              <w:top w:w="110" w:type="dxa"/>
              <w:left w:w="600" w:type="dxa"/>
              <w:bottom w:w="110" w:type="dxa"/>
              <w:right w:w="200" w:type="dxa"/>
            </w:tcMar>
          </w:tcPr>
          <w:p w14:paraId="47EEEBC2" w14:textId="77777777" w:rsidR="00F16292" w:rsidRDefault="00000000"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⌂  Muenchen, Bayern</w:t>
            </w:r>
          </w:p>
        </w:tc>
      </w:tr>
      <w:tr w:rsidR="00F16292" w14:paraId="5147FFF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3EAEC"/>
            <w:tcMar>
              <w:top w:w="300" w:type="dxa"/>
              <w:left w:w="460" w:type="dxa"/>
              <w:bottom w:w="240" w:type="dxa"/>
              <w:right w:w="380" w:type="dxa"/>
            </w:tcMar>
          </w:tcPr>
          <w:p w14:paraId="675CBDFB" w14:textId="77777777" w:rsidR="00F16292" w:rsidRDefault="00000000">
            <w:pPr>
              <w:shd w:val="clear" w:color="auto" w:fill="6B2737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  LIZENZEN &amp; NACHWEISE  </w:t>
            </w:r>
          </w:p>
          <w:p w14:paraId="6BF137C6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Hygienebelehrung</w:t>
            </w:r>
          </w:p>
          <w:p w14:paraId="1FF58EDC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§ 43 IfSG, aktuell</w:t>
            </w:r>
          </w:p>
          <w:p w14:paraId="2A763F00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HACCP-Schulung</w:t>
            </w:r>
          </w:p>
          <w:p w14:paraId="155BBBDE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Lebensmittelhygiene</w:t>
            </w:r>
          </w:p>
          <w:p w14:paraId="7B42F775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Ersthelfer</w:t>
            </w:r>
          </w:p>
          <w:p w14:paraId="531C2C1A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DRK, 2023</w:t>
            </w:r>
          </w:p>
          <w:p w14:paraId="7AD4D129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Sommelier-Grundkurs</w:t>
            </w:r>
          </w:p>
          <w:p w14:paraId="51690B6D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Wein- &amp; Getraenkekunde</w:t>
            </w:r>
          </w:p>
          <w:p w14:paraId="45E8466A" w14:textId="77777777" w:rsidR="00F16292" w:rsidRDefault="00000000">
            <w:pPr>
              <w:shd w:val="clear" w:color="auto" w:fill="6B2737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  KASSENSYSTEME  </w:t>
            </w:r>
          </w:p>
          <w:p w14:paraId="7AE226F9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OpenTable</w:t>
            </w:r>
          </w:p>
          <w:p w14:paraId="50FE0FD3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GASTROFIX</w:t>
            </w:r>
          </w:p>
          <w:p w14:paraId="3DB1E4C0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Lightspeed POS</w:t>
            </w:r>
          </w:p>
          <w:p w14:paraId="6CA15E15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orderbird</w:t>
            </w:r>
          </w:p>
          <w:p w14:paraId="05A33EA6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MS Office</w:t>
            </w:r>
          </w:p>
          <w:p w14:paraId="62A712E3" w14:textId="77777777" w:rsidR="00F16292" w:rsidRDefault="00000000">
            <w:pPr>
              <w:shd w:val="clear" w:color="auto" w:fill="6B2737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  FACHKENNTNISSE  </w:t>
            </w:r>
          </w:p>
          <w:p w14:paraId="3E8C6B3A" w14:textId="77777777" w:rsidR="00F16292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Gastebetreuung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8"/>
            </w:tblGrid>
            <w:tr w:rsidR="00F16292" w14:paraId="61526D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A64F7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9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DD0D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0029DA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22DA7C5" w14:textId="77777777" w:rsidR="00F16292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Upselling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146"/>
            </w:tblGrid>
            <w:tr w:rsidR="00F16292" w14:paraId="640825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4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89FE92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4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DD0D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F7DDE2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279F2FAC" w14:textId="77777777" w:rsidR="00F16292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Kassenabrechnung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45"/>
              <w:gridCol w:w="195"/>
            </w:tblGrid>
            <w:tr w:rsidR="00F16292" w14:paraId="724844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4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F4992D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19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DD0D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A515F5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596D3D74" w14:textId="77777777" w:rsidR="00F16292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Barista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1"/>
              <w:gridCol w:w="439"/>
            </w:tblGrid>
            <w:tr w:rsidR="00F16292" w14:paraId="26876F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B7EC1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43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DD0D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9A965E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34C71241" w14:textId="77777777" w:rsidR="00F16292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Bankettservice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390"/>
            </w:tblGrid>
            <w:tr w:rsidR="00F16292" w14:paraId="7F9509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5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4238D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39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DD0D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A4AD32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13A9488C" w14:textId="77777777" w:rsidR="00F16292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Weinberatung</w:t>
            </w:r>
          </w:p>
          <w:tbl>
            <w:tblPr>
              <w:tblW w:w="2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03"/>
              <w:gridCol w:w="537"/>
            </w:tblGrid>
            <w:tr w:rsidR="00F16292" w14:paraId="048190E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0D8BB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  <w:tc>
                <w:tcPr>
                  <w:tcW w:w="53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DD0D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976EC7" w14:textId="77777777" w:rsidR="00F16292" w:rsidRDefault="00000000">
                  <w:r>
                    <w:rPr>
                      <w:sz w:val="7"/>
                      <w:szCs w:val="7"/>
                    </w:rPr>
                    <w:t xml:space="preserve"> </w:t>
                  </w:r>
                </w:p>
              </w:tc>
            </w:tr>
          </w:tbl>
          <w:p w14:paraId="79A0A1C4" w14:textId="77777777" w:rsidR="00F16292" w:rsidRDefault="00000000">
            <w:pPr>
              <w:shd w:val="clear" w:color="auto" w:fill="6B2737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  SPRACHEN  </w:t>
            </w:r>
          </w:p>
          <w:p w14:paraId="226AD0B8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Deutsch</w:t>
            </w:r>
          </w:p>
          <w:p w14:paraId="76D5E7B3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Muttersprache</w:t>
            </w:r>
          </w:p>
          <w:p w14:paraId="0726BB76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Englisch</w:t>
            </w:r>
          </w:p>
          <w:p w14:paraId="73F2540A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Fliessend (C1)</w:t>
            </w:r>
          </w:p>
          <w:p w14:paraId="328EE9FC" w14:textId="77777777" w:rsidR="00F16292" w:rsidRDefault="00000000">
            <w:pPr>
              <w:spacing w:before="90" w:after="4"/>
            </w:pPr>
            <w:r>
              <w:rPr>
                <w:rFonts w:ascii="Calibri" w:eastAsia="Calibri" w:hAnsi="Calibri" w:cs="Calibri"/>
                <w:b/>
                <w:bCs/>
                <w:color w:val="151A22"/>
                <w:sz w:val="18"/>
                <w:szCs w:val="18"/>
              </w:rPr>
              <w:t>Italienisch</w:t>
            </w:r>
          </w:p>
          <w:p w14:paraId="2FB3472F" w14:textId="77777777" w:rsidR="00F16292" w:rsidRDefault="00000000">
            <w:pPr>
              <w:spacing w:after="70"/>
            </w:pPr>
            <w:r>
              <w:rPr>
                <w:rFonts w:ascii="Calibri" w:eastAsia="Calibri" w:hAnsi="Calibri" w:cs="Calibri"/>
                <w:i/>
                <w:iCs/>
                <w:color w:val="7A6068"/>
                <w:sz w:val="15"/>
                <w:szCs w:val="15"/>
              </w:rPr>
              <w:t>Grundkenntnisse (A2)</w:t>
            </w:r>
          </w:p>
          <w:p w14:paraId="0BBE995D" w14:textId="77777777" w:rsidR="00F16292" w:rsidRDefault="00000000">
            <w:pPr>
              <w:shd w:val="clear" w:color="auto" w:fill="6B2737"/>
              <w:spacing w:before="340" w:after="10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6"/>
                <w:szCs w:val="16"/>
              </w:rPr>
              <w:t xml:space="preserve">  VERFUEGBARKEIT  </w:t>
            </w:r>
          </w:p>
          <w:p w14:paraId="2A0E3C9C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Frueh- &amp; Spaetschicht</w:t>
            </w:r>
          </w:p>
          <w:p w14:paraId="7F37EC82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Wochenend- &amp; Feiertagsdienst</w:t>
            </w:r>
          </w:p>
          <w:p w14:paraId="1F792E24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Vollzeit &amp; Teilzeit</w:t>
            </w:r>
          </w:p>
          <w:p w14:paraId="06EBD8BF" w14:textId="77777777" w:rsidR="00F16292" w:rsidRDefault="00000000">
            <w:pPr>
              <w:spacing w:before="55" w:after="55"/>
              <w:ind w:left="180" w:hanging="160"/>
            </w:pPr>
            <w:r>
              <w:rPr>
                <w:rFonts w:ascii="Calibri" w:eastAsia="Calibri" w:hAnsi="Calibri" w:cs="Calibri"/>
                <w:color w:val="C09A3A"/>
                <w:sz w:val="14"/>
                <w:szCs w:val="14"/>
              </w:rPr>
              <w:t xml:space="preserve">◆  </w:t>
            </w:r>
            <w:r>
              <w:rPr>
                <w:rFonts w:ascii="Calibri" w:eastAsia="Calibri" w:hAnsi="Calibri" w:cs="Calibri"/>
                <w:color w:val="151A22"/>
                <w:sz w:val="17"/>
                <w:szCs w:val="17"/>
              </w:rPr>
              <w:t>Referenzen auf Anfrage</w:t>
            </w:r>
          </w:p>
        </w:tc>
        <w:tc>
          <w:tcPr>
            <w:tcW w:w="8546" w:type="dxa"/>
            <w:gridSpan w:val="3"/>
            <w:tcBorders>
              <w:top w:val="none" w:sz="0" w:space="0" w:color="FFFFFF"/>
              <w:left w:val="single" w:sz="4" w:space="0" w:color="C09A3A"/>
              <w:bottom w:val="none" w:sz="0" w:space="0" w:color="FFFFFF"/>
              <w:right w:val="none" w:sz="0" w:space="0" w:color="FFFFFF"/>
            </w:tcBorders>
            <w:shd w:val="clear" w:color="auto" w:fill="FDFAF6"/>
            <w:tcMar>
              <w:top w:w="300" w:type="dxa"/>
              <w:left w:w="500" w:type="dxa"/>
              <w:bottom w:w="240" w:type="dxa"/>
              <w:right w:w="560" w:type="dxa"/>
            </w:tcMar>
          </w:tcPr>
          <w:p w14:paraId="20E6DDAC" w14:textId="77777777" w:rsidR="00F16292" w:rsidRDefault="00000000">
            <w:pPr>
              <w:pBdr>
                <w:top w:val="none" w:sz="0" w:space="1" w:color="FFFFFF"/>
                <w:left w:val="single" w:sz="28" w:space="8" w:color="6B2737"/>
                <w:bottom w:val="single" w:sz="2" w:space="4" w:color="F0E2C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151A22"/>
              </w:rPr>
              <w:t>PROFIL</w:t>
            </w:r>
          </w:p>
          <w:p w14:paraId="53D2D17F" w14:textId="77777777" w:rsidR="00F16292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Engagierte Restaurantfachfrau mit mehr als 7 Jahren Erfahrung in gehobener Gastronomie und Hotellerie. Gasteorientierte, aufgeschlossene Persoenlichkeit mit sicherem Auftreten, echtem Teamgeist und Leidenschaft fuer exzellenten Service. Auch in stressigen Spitzenzeiten stets zuverlaessig, freundlich und professionell.</w:t>
            </w:r>
          </w:p>
          <w:p w14:paraId="59BBCFF3" w14:textId="77777777" w:rsidR="00F16292" w:rsidRDefault="00000000">
            <w:pPr>
              <w:pBdr>
                <w:top w:val="none" w:sz="0" w:space="1" w:color="FFFFFF"/>
                <w:left w:val="single" w:sz="28" w:space="8" w:color="6B2737"/>
                <w:bottom w:val="single" w:sz="2" w:space="4" w:color="F0E2C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151A22"/>
              </w:rPr>
              <w:t>BERUFSERFAHRUNG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4B79A9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15257CD0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[Berufsbezeichnung – ausfuellen]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A3201BE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[Mon JJJJ] – heute</w:t>
                  </w:r>
                </w:p>
              </w:tc>
            </w:tr>
          </w:tbl>
          <w:p w14:paraId="1559CE99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[Restaurant / Hotel]  ·  [Stadt]</w:t>
            </w:r>
          </w:p>
          <w:p w14:paraId="3157903C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8"/>
                <w:szCs w:val="18"/>
              </w:rPr>
              <w:t>[Hauptaufgabe: z.B. Gastebetreuung, A-la-carte-Service]</w:t>
            </w:r>
          </w:p>
          <w:p w14:paraId="074520AC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8"/>
                <w:szCs w:val="18"/>
              </w:rPr>
              <w:t>[Besondere Leistung oder Verantwortung eintragen]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1E1E36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020315EB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Servicekraft / Restaurantfachfrau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B6C8B06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Apr 2020 – heute</w:t>
                  </w:r>
                </w:p>
              </w:tc>
            </w:tr>
          </w:tbl>
          <w:p w14:paraId="082E1976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Restaurant Goldene Gabel  ·  Muenchen</w:t>
            </w:r>
          </w:p>
          <w:p w14:paraId="6B9384E7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Professionelle Betreuung von bis zu 80 Gaesten im gehobenen A-la-carte-Bereich.</w:t>
            </w:r>
          </w:p>
          <w:p w14:paraId="155E853C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Kompetente Speisen- und Weinberatung sowie gezieltes Upselling.</w:t>
            </w:r>
          </w:p>
          <w:p w14:paraId="662A1740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Einarbeitung neuer Servicemitarbeiterinnen und Begleitung von Aushilfen.</w:t>
            </w:r>
          </w:p>
          <w:p w14:paraId="77CAE4E3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Kassenabschluss, Tagesabrechnung und Reservierungsverwaltung via OpenTable.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2B38C3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3DBBD539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Servicemitarbeiterin / Barista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9EFAFD1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Sep 2017 – Mrz 2020</w:t>
                  </w:r>
                </w:p>
              </w:tc>
            </w:tr>
          </w:tbl>
          <w:p w14:paraId="3B9F0F81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Cafe &amp; Bistro Sonnenseite  ·  Augsburg</w:t>
            </w:r>
          </w:p>
          <w:p w14:paraId="60229C88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Zubereitung von Espresso- und Kaffeespezialitaeten sowie Kaltgetraenken.</w:t>
            </w:r>
          </w:p>
          <w:p w14:paraId="2ADBF0FD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Gastebetreuung innen und aussen; Bestellaufnahme, Servieren, Abrechnung.</w:t>
            </w:r>
          </w:p>
          <w:p w14:paraId="52B8DCBF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Catering-Events und Buffetorganisation fuer bis zu 120 Personen.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64F3D0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18F96621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Servicehilfe / Auszubildende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2CFB231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Sep 2014 – Aug 2017</w:t>
                  </w:r>
                </w:p>
              </w:tc>
            </w:tr>
          </w:tbl>
          <w:p w14:paraId="7883482A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Hotel Bergblick  ·  Garmisch-Partenkirchen</w:t>
            </w:r>
          </w:p>
          <w:p w14:paraId="5F74617A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3-jaehrige Ausbildung: Fruehstuecks-, Mittags-, Abendservice und Bankettservice.</w:t>
            </w:r>
          </w:p>
          <w:p w14:paraId="0ECC66A8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Veranstaltungsservice bei Tagungen und Events fuer bis zu 200 Personen.</w:t>
            </w:r>
          </w:p>
          <w:p w14:paraId="528AECA2" w14:textId="77777777" w:rsidR="00F16292" w:rsidRDefault="00000000">
            <w:pPr>
              <w:pBdr>
                <w:top w:val="none" w:sz="0" w:space="1" w:color="FFFFFF"/>
                <w:left w:val="single" w:sz="28" w:space="8" w:color="6B2737"/>
                <w:bottom w:val="single" w:sz="2" w:space="4" w:color="F0E2C0"/>
              </w:pBdr>
              <w:spacing w:before="380" w:after="100"/>
              <w:ind w:left="200"/>
            </w:pPr>
            <w:r>
              <w:rPr>
                <w:rFonts w:ascii="Calibri" w:eastAsia="Calibri" w:hAnsi="Calibri" w:cs="Calibri"/>
                <w:b/>
                <w:bCs/>
                <w:color w:val="151A22"/>
              </w:rPr>
              <w:t>AUSBILDUNG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57EB9F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36A4E622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[Weiterbildung – ausfuellen]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6F1D73AD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[JJJJ]</w:t>
                  </w:r>
                </w:p>
              </w:tc>
            </w:tr>
          </w:tbl>
          <w:p w14:paraId="05424CAF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[Bildungseinrichtung]  ·  [Stadt]</w:t>
            </w:r>
          </w:p>
          <w:p w14:paraId="5B849291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i/>
                <w:iCs/>
                <w:color w:val="7A6068"/>
                <w:sz w:val="18"/>
                <w:szCs w:val="18"/>
              </w:rPr>
              <w:t>[Erworbene Qualifikation oder Themenschwerpunkte eintragen]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5F68DA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07F798F9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Restaurantfachfrau (IHK)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0B44932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2014 – 2017</w:t>
                  </w:r>
                </w:p>
              </w:tc>
            </w:tr>
          </w:tbl>
          <w:p w14:paraId="5497452C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Hotel Bergblick + Berufsschule Garmisch</w:t>
            </w:r>
          </w:p>
          <w:p w14:paraId="4A459328" w14:textId="77777777" w:rsidR="00F16292" w:rsidRDefault="00000000">
            <w:pPr>
              <w:spacing w:before="32" w:after="32"/>
              <w:ind w:left="240" w:hanging="18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–  </w:t>
            </w:r>
            <w:r>
              <w:rPr>
                <w:rFonts w:ascii="Calibri" w:eastAsia="Calibri" w:hAnsi="Calibri" w:cs="Calibri"/>
                <w:color w:val="151A22"/>
                <w:sz w:val="18"/>
                <w:szCs w:val="18"/>
              </w:rPr>
              <w:t>Abschluss: Gut (2,2)  ·  Schwerpunkte: Service, Getraenkekunde, Warenwirtschaft</w:t>
            </w:r>
          </w:p>
          <w:tbl>
            <w:tblPr>
              <w:tblW w:w="74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66"/>
              <w:gridCol w:w="1800"/>
            </w:tblGrid>
            <w:tr w:rsidR="00F16292" w14:paraId="1EA2ED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DFAF6"/>
                  <w:tcMar>
                    <w:top w:w="40" w:type="dxa"/>
                    <w:left w:w="0" w:type="dxa"/>
                    <w:bottom w:w="0" w:type="dxa"/>
                    <w:right w:w="80" w:type="dxa"/>
                  </w:tcMar>
                </w:tcPr>
                <w:p w14:paraId="6A2B4E21" w14:textId="77777777" w:rsidR="00F16292" w:rsidRDefault="00000000">
                  <w:pPr>
                    <w:spacing w:before="18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151A22"/>
                      <w:sz w:val="21"/>
                      <w:szCs w:val="21"/>
                    </w:rPr>
                    <w:t>Mittlere Reife</w:t>
                  </w:r>
                </w:p>
              </w:tc>
              <w:tc>
                <w:tcPr>
                  <w:tcW w:w="1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6B2737"/>
                  <w:tcMar>
                    <w:top w:w="4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A6137B5" w14:textId="77777777" w:rsidR="00F16292" w:rsidRDefault="00000000">
                  <w:pPr>
                    <w:spacing w:before="18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5"/>
                      <w:szCs w:val="15"/>
                    </w:rPr>
                    <w:t>2014</w:t>
                  </w:r>
                </w:p>
              </w:tc>
            </w:tr>
          </w:tbl>
          <w:p w14:paraId="6B8E6866" w14:textId="77777777" w:rsidR="00F16292" w:rsidRDefault="00000000">
            <w:pPr>
              <w:spacing w:before="8" w:after="60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C09A3A"/>
                <w:sz w:val="17"/>
                <w:szCs w:val="17"/>
              </w:rPr>
              <w:t>Realschule Muenchen-Schwabing</w:t>
            </w:r>
          </w:p>
        </w:tc>
      </w:tr>
    </w:tbl>
    <w:p w14:paraId="5232E086" w14:textId="77777777" w:rsidR="00CD139E" w:rsidRDefault="00CD139E"/>
    <w:sectPr w:rsidR="00CD139E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16B"/>
    <w:multiLevelType w:val="hybridMultilevel"/>
    <w:tmpl w:val="F1644FFE"/>
    <w:lvl w:ilvl="0" w:tplc="1C4A9686">
      <w:start w:val="1"/>
      <w:numFmt w:val="bullet"/>
      <w:lvlText w:val="●"/>
      <w:lvlJc w:val="left"/>
      <w:pPr>
        <w:ind w:left="720" w:hanging="360"/>
      </w:pPr>
    </w:lvl>
    <w:lvl w:ilvl="1" w:tplc="13983624">
      <w:start w:val="1"/>
      <w:numFmt w:val="bullet"/>
      <w:lvlText w:val="○"/>
      <w:lvlJc w:val="left"/>
      <w:pPr>
        <w:ind w:left="1440" w:hanging="360"/>
      </w:pPr>
    </w:lvl>
    <w:lvl w:ilvl="2" w:tplc="7D8A7B58">
      <w:start w:val="1"/>
      <w:numFmt w:val="bullet"/>
      <w:lvlText w:val="■"/>
      <w:lvlJc w:val="left"/>
      <w:pPr>
        <w:ind w:left="2160" w:hanging="360"/>
      </w:pPr>
    </w:lvl>
    <w:lvl w:ilvl="3" w:tplc="6ABABCFE">
      <w:start w:val="1"/>
      <w:numFmt w:val="bullet"/>
      <w:lvlText w:val="●"/>
      <w:lvlJc w:val="left"/>
      <w:pPr>
        <w:ind w:left="2880" w:hanging="360"/>
      </w:pPr>
    </w:lvl>
    <w:lvl w:ilvl="4" w:tplc="159A3466">
      <w:start w:val="1"/>
      <w:numFmt w:val="bullet"/>
      <w:lvlText w:val="○"/>
      <w:lvlJc w:val="left"/>
      <w:pPr>
        <w:ind w:left="3600" w:hanging="360"/>
      </w:pPr>
    </w:lvl>
    <w:lvl w:ilvl="5" w:tplc="A9B036F8">
      <w:start w:val="1"/>
      <w:numFmt w:val="bullet"/>
      <w:lvlText w:val="■"/>
      <w:lvlJc w:val="left"/>
      <w:pPr>
        <w:ind w:left="4320" w:hanging="360"/>
      </w:pPr>
    </w:lvl>
    <w:lvl w:ilvl="6" w:tplc="0FC206F6">
      <w:start w:val="1"/>
      <w:numFmt w:val="bullet"/>
      <w:lvlText w:val="●"/>
      <w:lvlJc w:val="left"/>
      <w:pPr>
        <w:ind w:left="5040" w:hanging="360"/>
      </w:pPr>
    </w:lvl>
    <w:lvl w:ilvl="7" w:tplc="84F29B5C">
      <w:start w:val="1"/>
      <w:numFmt w:val="bullet"/>
      <w:lvlText w:val="●"/>
      <w:lvlJc w:val="left"/>
      <w:pPr>
        <w:ind w:left="5760" w:hanging="360"/>
      </w:pPr>
    </w:lvl>
    <w:lvl w:ilvl="8" w:tplc="95320C98">
      <w:start w:val="1"/>
      <w:numFmt w:val="bullet"/>
      <w:lvlText w:val="●"/>
      <w:lvlJc w:val="left"/>
      <w:pPr>
        <w:ind w:left="6480" w:hanging="360"/>
      </w:pPr>
    </w:lvl>
  </w:abstractNum>
  <w:num w:numId="1" w16cid:durableId="1099258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92"/>
    <w:rsid w:val="00664C96"/>
    <w:rsid w:val="00A716FD"/>
    <w:rsid w:val="00CD139E"/>
    <w:rsid w:val="00F1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07B8"/>
  <w15:docId w15:val="{698CE785-6D94-4E90-BA9F-29B1B9DD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2026-05-19T06:18:00Z</dcterms:created>
  <dcterms:modified xsi:type="dcterms:W3CDTF">2026-05-19T08:09:00Z</dcterms:modified>
</cp:coreProperties>
</file>