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5"/>
        <w:gridCol w:w="3027"/>
        <w:gridCol w:w="5544"/>
      </w:tblGrid>
      <w:tr w:rsidR="00C81B5D" w14:paraId="5905D5FE" w14:textId="77777777" w:rsidTr="002B5160">
        <w:tblPrEx>
          <w:tblCellMar>
            <w:top w:w="0" w:type="dxa"/>
            <w:bottom w:w="0" w:type="dxa"/>
          </w:tblCellMar>
        </w:tblPrEx>
        <w:tc>
          <w:tcPr>
            <w:tcW w:w="11766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276"/>
            <w:tcMar>
              <w:top w:w="500" w:type="dxa"/>
              <w:left w:w="800" w:type="dxa"/>
              <w:bottom w:w="500" w:type="dxa"/>
              <w:right w:w="800" w:type="dxa"/>
            </w:tcMar>
          </w:tcPr>
          <w:p w14:paraId="092FD43B" w14:textId="77777777" w:rsidR="00C81B5D" w:rsidRDefault="00000000">
            <w:r>
              <w:rPr>
                <w:b/>
                <w:bCs/>
                <w:color w:val="FFFFFF"/>
                <w:sz w:val="64"/>
                <w:szCs w:val="64"/>
              </w:rPr>
              <w:t>THOMAS BAUER</w:t>
            </w:r>
          </w:p>
          <w:p w14:paraId="0AED9F52" w14:textId="77777777" w:rsidR="00C81B5D" w:rsidRDefault="00000000">
            <w:pPr>
              <w:spacing w:before="80"/>
            </w:pPr>
            <w:r>
              <w:rPr>
                <w:color w:val="D6EAF8"/>
                <w:sz w:val="26"/>
                <w:szCs w:val="26"/>
              </w:rPr>
              <w:t>Chemikant  |  Anlagenführer  |  Prozessindustrie</w:t>
            </w:r>
          </w:p>
        </w:tc>
      </w:tr>
      <w:tr w:rsidR="00C81B5D" w14:paraId="75FDF7BA" w14:textId="77777777" w:rsidTr="002B5160">
        <w:tblPrEx>
          <w:tblCellMar>
            <w:top w:w="0" w:type="dxa"/>
            <w:bottom w:w="0" w:type="dxa"/>
          </w:tblCellMar>
        </w:tblPrEx>
        <w:tc>
          <w:tcPr>
            <w:tcW w:w="6645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48F77"/>
            <w:tcMar>
              <w:top w:w="80" w:type="dxa"/>
              <w:left w:w="800" w:type="dxa"/>
              <w:bottom w:w="80" w:type="dxa"/>
              <w:right w:w="0" w:type="dxa"/>
            </w:tcMar>
          </w:tcPr>
          <w:p w14:paraId="4FEF5CDF" w14:textId="77777777" w:rsidR="00C81B5D" w:rsidRDefault="00C81B5D"/>
        </w:tc>
        <w:tc>
          <w:tcPr>
            <w:tcW w:w="512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618D"/>
            <w:tcMar>
              <w:top w:w="80" w:type="dxa"/>
              <w:left w:w="0" w:type="dxa"/>
              <w:bottom w:w="80" w:type="dxa"/>
              <w:right w:w="800" w:type="dxa"/>
            </w:tcMar>
          </w:tcPr>
          <w:p w14:paraId="2CCAAA8F" w14:textId="77777777" w:rsidR="00C81B5D" w:rsidRDefault="00C81B5D"/>
        </w:tc>
      </w:tr>
      <w:tr w:rsidR="00C81B5D" w14:paraId="01AC5690" w14:textId="77777777" w:rsidTr="002B5160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276"/>
            <w:tcMar>
              <w:top w:w="400" w:type="dxa"/>
              <w:left w:w="400" w:type="dxa"/>
              <w:bottom w:w="400" w:type="dxa"/>
              <w:right w:w="400" w:type="dxa"/>
            </w:tcMar>
          </w:tcPr>
          <w:tbl>
            <w:tblPr>
              <w:tblW w:w="1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22"/>
            </w:tblGrid>
            <w:tr w:rsidR="00C81B5D" w14:paraId="0A729B8E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2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F618D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C72EFE9" w14:textId="2862E79F" w:rsidR="002B5160" w:rsidRDefault="002B5160">
                  <w:pPr>
                    <w:spacing w:before="300"/>
                  </w:pPr>
                  <w:r>
                    <w:rPr>
                      <w:b/>
                      <w:bCs/>
                      <w:noProof/>
                      <w:color w:val="148F77"/>
                      <w:sz w:val="18"/>
                      <w:szCs w:val="18"/>
                    </w:rPr>
                    <w:drawing>
                      <wp:anchor distT="0" distB="0" distL="114300" distR="114300" simplePos="0" relativeHeight="251658240" behindDoc="0" locked="0" layoutInCell="1" allowOverlap="1" wp14:anchorId="7EE2A181" wp14:editId="755C7E4C">
                        <wp:simplePos x="0" y="0"/>
                        <wp:positionH relativeFrom="column">
                          <wp:posOffset>-6350</wp:posOffset>
                        </wp:positionH>
                        <wp:positionV relativeFrom="paragraph">
                          <wp:posOffset>5080</wp:posOffset>
                        </wp:positionV>
                        <wp:extent cx="1111885" cy="1171575"/>
                        <wp:effectExtent l="0" t="0" r="0" b="0"/>
                        <wp:wrapNone/>
                        <wp:docPr id="766861063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188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12D53225" w14:textId="77777777" w:rsidR="002B5160" w:rsidRDefault="002B5160">
                  <w:pPr>
                    <w:spacing w:before="300"/>
                  </w:pPr>
                </w:p>
                <w:p w14:paraId="76F0AEE6" w14:textId="09334E7F" w:rsidR="002B5160" w:rsidRDefault="002B5160">
                  <w:pPr>
                    <w:spacing w:before="300"/>
                  </w:pPr>
                </w:p>
              </w:tc>
            </w:tr>
          </w:tbl>
          <w:p w14:paraId="69C63C93" w14:textId="69398431" w:rsidR="00C81B5D" w:rsidRDefault="00C81B5D">
            <w:pPr>
              <w:spacing w:before="160"/>
            </w:pPr>
          </w:p>
          <w:p w14:paraId="750EB0C3" w14:textId="77777777" w:rsidR="00C81B5D" w:rsidRDefault="00000000">
            <w:pPr>
              <w:pBdr>
                <w:bottom w:val="single" w:sz="6" w:space="2" w:color="148F77"/>
              </w:pBdr>
              <w:spacing w:after="80"/>
            </w:pPr>
            <w:r>
              <w:rPr>
                <w:b/>
                <w:bCs/>
                <w:color w:val="FFFFFF"/>
              </w:rPr>
              <w:t>KONTAKT</w:t>
            </w:r>
          </w:p>
          <w:p w14:paraId="4FA00F1E" w14:textId="77777777" w:rsidR="00C81B5D" w:rsidRDefault="00C81B5D">
            <w:pPr>
              <w:spacing w:before="60"/>
            </w:pPr>
          </w:p>
          <w:p w14:paraId="4A70C97D" w14:textId="77777777" w:rsidR="00C81B5D" w:rsidRDefault="00000000">
            <w:r>
              <w:rPr>
                <w:b/>
                <w:bCs/>
                <w:color w:val="FFFFFF"/>
                <w:sz w:val="18"/>
                <w:szCs w:val="18"/>
              </w:rPr>
              <w:t>📍 Adresse</w:t>
            </w:r>
          </w:p>
          <w:p w14:paraId="63EEA736" w14:textId="77777777" w:rsidR="00C81B5D" w:rsidRDefault="00000000">
            <w:r>
              <w:rPr>
                <w:color w:val="FFFFFF"/>
                <w:sz w:val="18"/>
                <w:szCs w:val="18"/>
              </w:rPr>
              <w:t>Industriestr. 42</w:t>
            </w:r>
          </w:p>
          <w:p w14:paraId="5591A48C" w14:textId="77777777" w:rsidR="00C81B5D" w:rsidRDefault="00000000">
            <w:r>
              <w:rPr>
                <w:color w:val="FFFFFF"/>
                <w:sz w:val="18"/>
                <w:szCs w:val="18"/>
              </w:rPr>
              <w:t>67063 Ludwigshafen am Rhein</w:t>
            </w:r>
          </w:p>
          <w:p w14:paraId="4F627835" w14:textId="77777777" w:rsidR="00C81B5D" w:rsidRDefault="00C81B5D">
            <w:pPr>
              <w:spacing w:before="60"/>
            </w:pPr>
          </w:p>
          <w:p w14:paraId="0FAA71EF" w14:textId="77777777" w:rsidR="00C81B5D" w:rsidRDefault="00000000">
            <w:r>
              <w:rPr>
                <w:b/>
                <w:bCs/>
                <w:color w:val="FFFFFF"/>
                <w:sz w:val="18"/>
                <w:szCs w:val="18"/>
              </w:rPr>
              <w:t>📞 Telefon</w:t>
            </w:r>
          </w:p>
          <w:p w14:paraId="18E187C9" w14:textId="77777777" w:rsidR="00C81B5D" w:rsidRDefault="00000000">
            <w:r>
              <w:rPr>
                <w:color w:val="FFFFFF"/>
                <w:sz w:val="18"/>
                <w:szCs w:val="18"/>
              </w:rPr>
              <w:t>+49 621 555 0987</w:t>
            </w:r>
          </w:p>
          <w:p w14:paraId="1F22F912" w14:textId="77777777" w:rsidR="00C81B5D" w:rsidRDefault="00C81B5D">
            <w:pPr>
              <w:spacing w:before="60"/>
            </w:pPr>
          </w:p>
          <w:p w14:paraId="1BB9F338" w14:textId="77777777" w:rsidR="00C81B5D" w:rsidRDefault="00000000">
            <w:r>
              <w:rPr>
                <w:b/>
                <w:bCs/>
                <w:color w:val="FFFFFF"/>
                <w:sz w:val="18"/>
                <w:szCs w:val="18"/>
              </w:rPr>
              <w:t>✉ E-Mail</w:t>
            </w:r>
          </w:p>
          <w:p w14:paraId="47B4705A" w14:textId="77777777" w:rsidR="00C81B5D" w:rsidRDefault="00000000">
            <w:r>
              <w:rPr>
                <w:color w:val="FFFFFF"/>
                <w:sz w:val="18"/>
                <w:szCs w:val="18"/>
              </w:rPr>
              <w:t>t.bauer@email.de</w:t>
            </w:r>
          </w:p>
          <w:p w14:paraId="704711B2" w14:textId="77777777" w:rsidR="00C81B5D" w:rsidRDefault="00C81B5D">
            <w:pPr>
              <w:spacing w:before="60"/>
            </w:pPr>
          </w:p>
          <w:p w14:paraId="717ED42B" w14:textId="77777777" w:rsidR="00C81B5D" w:rsidRDefault="00000000">
            <w:r>
              <w:rPr>
                <w:b/>
                <w:bCs/>
                <w:color w:val="FFFFFF"/>
                <w:sz w:val="18"/>
                <w:szCs w:val="18"/>
              </w:rPr>
              <w:t>🎂 Geburtsdatum</w:t>
            </w:r>
          </w:p>
          <w:p w14:paraId="299E753A" w14:textId="77777777" w:rsidR="00C81B5D" w:rsidRDefault="00000000">
            <w:r>
              <w:rPr>
                <w:color w:val="FFFFFF"/>
                <w:sz w:val="18"/>
                <w:szCs w:val="18"/>
              </w:rPr>
              <w:t>14. März 1991</w:t>
            </w:r>
          </w:p>
          <w:p w14:paraId="3F03F26F" w14:textId="77777777" w:rsidR="00C81B5D" w:rsidRDefault="00C81B5D">
            <w:pPr>
              <w:spacing w:before="60"/>
            </w:pPr>
          </w:p>
          <w:p w14:paraId="1578674A" w14:textId="77777777" w:rsidR="00C81B5D" w:rsidRDefault="00000000">
            <w:r>
              <w:rPr>
                <w:b/>
                <w:bCs/>
                <w:color w:val="FFFFFF"/>
                <w:sz w:val="18"/>
                <w:szCs w:val="18"/>
              </w:rPr>
              <w:t>🏳 Staatsangehörigkeit</w:t>
            </w:r>
          </w:p>
          <w:p w14:paraId="471F48FD" w14:textId="77777777" w:rsidR="00C81B5D" w:rsidRDefault="00000000">
            <w:r>
              <w:rPr>
                <w:color w:val="FFFFFF"/>
                <w:sz w:val="18"/>
                <w:szCs w:val="18"/>
              </w:rPr>
              <w:t>Deutsch</w:t>
            </w:r>
          </w:p>
          <w:p w14:paraId="163FFA37" w14:textId="77777777" w:rsidR="00C81B5D" w:rsidRDefault="00C81B5D">
            <w:pPr>
              <w:spacing w:before="160"/>
            </w:pPr>
          </w:p>
          <w:p w14:paraId="2F6EBD77" w14:textId="77777777" w:rsidR="00C81B5D" w:rsidRDefault="00000000">
            <w:pPr>
              <w:pBdr>
                <w:bottom w:val="single" w:sz="6" w:space="2" w:color="148F77"/>
              </w:pBdr>
              <w:spacing w:after="80"/>
            </w:pPr>
            <w:r>
              <w:rPr>
                <w:b/>
                <w:bCs/>
                <w:color w:val="FFFFFF"/>
              </w:rPr>
              <w:t>SPRACHEN</w:t>
            </w:r>
          </w:p>
          <w:p w14:paraId="46673B86" w14:textId="77777777" w:rsidR="00C81B5D" w:rsidRDefault="00C81B5D">
            <w:pPr>
              <w:spacing w:before="60"/>
            </w:pPr>
          </w:p>
          <w:tbl>
            <w:tblPr>
              <w:tblW w:w="2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279"/>
              <w:gridCol w:w="279"/>
              <w:gridCol w:w="279"/>
              <w:gridCol w:w="279"/>
              <w:gridCol w:w="279"/>
              <w:gridCol w:w="100"/>
            </w:tblGrid>
            <w:tr w:rsidR="00C81B5D" w:rsidRPr="002B5160" w14:paraId="6AC55E6E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80" w:type="dxa"/>
                  </w:tcMar>
                  <w:vAlign w:val="center"/>
                </w:tcPr>
                <w:p w14:paraId="01634D7D" w14:textId="77777777" w:rsidR="00C81B5D" w:rsidRPr="002B5160" w:rsidRDefault="00000000">
                  <w:pPr>
                    <w:rPr>
                      <w:color w:val="FFFFFF" w:themeColor="background1"/>
                    </w:rPr>
                  </w:pPr>
                  <w:r w:rsidRPr="002B5160">
                    <w:rPr>
                      <w:color w:val="FFFFFF" w:themeColor="background1"/>
                      <w:sz w:val="18"/>
                      <w:szCs w:val="18"/>
                    </w:rPr>
                    <w:t>Deutsch</w:t>
                  </w: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59A064AA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7942A6B2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0D01F746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1F77EE9B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5709704C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2025F219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</w:tr>
          </w:tbl>
          <w:p w14:paraId="30C48864" w14:textId="77777777" w:rsidR="00C81B5D" w:rsidRPr="002B5160" w:rsidRDefault="00C81B5D">
            <w:pPr>
              <w:spacing w:before="50"/>
              <w:rPr>
                <w:color w:val="FFFFFF" w:themeColor="background1"/>
              </w:rPr>
            </w:pPr>
          </w:p>
          <w:tbl>
            <w:tblPr>
              <w:tblW w:w="2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279"/>
              <w:gridCol w:w="279"/>
              <w:gridCol w:w="279"/>
              <w:gridCol w:w="279"/>
              <w:gridCol w:w="279"/>
              <w:gridCol w:w="100"/>
            </w:tblGrid>
            <w:tr w:rsidR="00C81B5D" w:rsidRPr="002B5160" w14:paraId="7B574445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80" w:type="dxa"/>
                  </w:tcMar>
                  <w:vAlign w:val="center"/>
                </w:tcPr>
                <w:p w14:paraId="7EB1237D" w14:textId="77777777" w:rsidR="00C81B5D" w:rsidRPr="002B5160" w:rsidRDefault="00000000">
                  <w:pPr>
                    <w:rPr>
                      <w:color w:val="FFFFFF" w:themeColor="background1"/>
                    </w:rPr>
                  </w:pPr>
                  <w:r w:rsidRPr="002B5160">
                    <w:rPr>
                      <w:color w:val="FFFFFF" w:themeColor="background1"/>
                      <w:sz w:val="18"/>
                      <w:szCs w:val="18"/>
                    </w:rPr>
                    <w:t>Englisch</w:t>
                  </w: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6CAB7755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090DDAB7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738C4212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66CF9117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5D8DC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43FE1691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05B49225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</w:tr>
          </w:tbl>
          <w:p w14:paraId="5DE2F90F" w14:textId="77777777" w:rsidR="00C81B5D" w:rsidRPr="002B5160" w:rsidRDefault="00C81B5D">
            <w:pPr>
              <w:spacing w:before="50"/>
              <w:rPr>
                <w:color w:val="FFFFFF" w:themeColor="background1"/>
              </w:rPr>
            </w:pPr>
          </w:p>
          <w:tbl>
            <w:tblPr>
              <w:tblW w:w="2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279"/>
              <w:gridCol w:w="279"/>
              <w:gridCol w:w="279"/>
              <w:gridCol w:w="279"/>
              <w:gridCol w:w="279"/>
              <w:gridCol w:w="100"/>
            </w:tblGrid>
            <w:tr w:rsidR="00C81B5D" w:rsidRPr="002B5160" w14:paraId="312BB1B0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80" w:type="dxa"/>
                  </w:tcMar>
                  <w:vAlign w:val="center"/>
                </w:tcPr>
                <w:p w14:paraId="6779A72A" w14:textId="77777777" w:rsidR="00C81B5D" w:rsidRPr="002B5160" w:rsidRDefault="00000000">
                  <w:pPr>
                    <w:rPr>
                      <w:color w:val="FFFFFF" w:themeColor="background1"/>
                    </w:rPr>
                  </w:pPr>
                  <w:r w:rsidRPr="002B5160">
                    <w:rPr>
                      <w:color w:val="FFFFFF" w:themeColor="background1"/>
                      <w:sz w:val="18"/>
                      <w:szCs w:val="18"/>
                    </w:rPr>
                    <w:t>Französisch</w:t>
                  </w: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410ED39E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70D93AAC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5D8DC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58ACD65D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5D8DC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79A88D9E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5D8DC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524DCC73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1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0DA940E8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</w:tr>
          </w:tbl>
          <w:p w14:paraId="744C899F" w14:textId="77777777" w:rsidR="00C81B5D" w:rsidRPr="002B5160" w:rsidRDefault="00C81B5D">
            <w:pPr>
              <w:spacing w:before="160"/>
              <w:rPr>
                <w:color w:val="FFFFFF" w:themeColor="background1"/>
              </w:rPr>
            </w:pPr>
          </w:p>
          <w:p w14:paraId="37488D0D" w14:textId="77777777" w:rsidR="00C81B5D" w:rsidRPr="002B5160" w:rsidRDefault="00000000">
            <w:pPr>
              <w:pBdr>
                <w:bottom w:val="single" w:sz="6" w:space="2" w:color="148F77"/>
              </w:pBdr>
              <w:spacing w:after="80"/>
              <w:rPr>
                <w:color w:val="FFFFFF" w:themeColor="background1"/>
              </w:rPr>
            </w:pPr>
            <w:r w:rsidRPr="002B5160">
              <w:rPr>
                <w:b/>
                <w:bCs/>
                <w:color w:val="FFFFFF" w:themeColor="background1"/>
              </w:rPr>
              <w:t>IT-KENNTNISSE</w:t>
            </w:r>
          </w:p>
          <w:p w14:paraId="755801F6" w14:textId="77777777" w:rsidR="00C81B5D" w:rsidRPr="002B5160" w:rsidRDefault="00C81B5D">
            <w:pPr>
              <w:spacing w:before="60"/>
              <w:rPr>
                <w:color w:val="FFFFFF" w:themeColor="background1"/>
              </w:rPr>
            </w:pPr>
          </w:p>
          <w:tbl>
            <w:tblPr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279"/>
              <w:gridCol w:w="279"/>
              <w:gridCol w:w="279"/>
              <w:gridCol w:w="279"/>
              <w:gridCol w:w="279"/>
              <w:gridCol w:w="309"/>
            </w:tblGrid>
            <w:tr w:rsidR="00C81B5D" w:rsidRPr="002B5160" w14:paraId="42E90DDF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80" w:type="dxa"/>
                  </w:tcMar>
                  <w:vAlign w:val="center"/>
                </w:tcPr>
                <w:p w14:paraId="4C503D31" w14:textId="77777777" w:rsidR="00C81B5D" w:rsidRPr="002B5160" w:rsidRDefault="00000000">
                  <w:pPr>
                    <w:rPr>
                      <w:color w:val="FFFFFF" w:themeColor="background1"/>
                    </w:rPr>
                  </w:pPr>
                  <w:r w:rsidRPr="002B5160">
                    <w:rPr>
                      <w:color w:val="FFFFFF" w:themeColor="background1"/>
                      <w:sz w:val="18"/>
                      <w:szCs w:val="18"/>
                    </w:rPr>
                    <w:t>SAP PM/MM</w:t>
                  </w: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3D486056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1CA48D6C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6FD23B54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6F3AF036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5D8DC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431E3AA2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30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79BC2BCB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</w:tr>
          </w:tbl>
          <w:p w14:paraId="01C5F90F" w14:textId="77777777" w:rsidR="00C81B5D" w:rsidRPr="002B5160" w:rsidRDefault="00C81B5D">
            <w:pPr>
              <w:spacing w:before="50"/>
              <w:rPr>
                <w:color w:val="FFFFFF" w:themeColor="background1"/>
              </w:rPr>
            </w:pPr>
          </w:p>
          <w:tbl>
            <w:tblPr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279"/>
              <w:gridCol w:w="279"/>
              <w:gridCol w:w="279"/>
              <w:gridCol w:w="279"/>
              <w:gridCol w:w="279"/>
              <w:gridCol w:w="309"/>
            </w:tblGrid>
            <w:tr w:rsidR="00C81B5D" w:rsidRPr="002B5160" w14:paraId="0295DB10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80" w:type="dxa"/>
                  </w:tcMar>
                  <w:vAlign w:val="center"/>
                </w:tcPr>
                <w:p w14:paraId="22F06E25" w14:textId="77777777" w:rsidR="00C81B5D" w:rsidRPr="002B5160" w:rsidRDefault="00000000">
                  <w:pPr>
                    <w:rPr>
                      <w:color w:val="FFFFFF" w:themeColor="background1"/>
                    </w:rPr>
                  </w:pPr>
                  <w:r w:rsidRPr="002B5160">
                    <w:rPr>
                      <w:color w:val="FFFFFF" w:themeColor="background1"/>
                      <w:sz w:val="18"/>
                      <w:szCs w:val="18"/>
                    </w:rPr>
                    <w:t>MS Office</w:t>
                  </w: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7CBE5609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2CF78AE3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2F97E46F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7123321D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6E4680C9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30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21C7A1C6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</w:tr>
          </w:tbl>
          <w:p w14:paraId="4A0195C8" w14:textId="77777777" w:rsidR="00C81B5D" w:rsidRPr="002B5160" w:rsidRDefault="00C81B5D">
            <w:pPr>
              <w:spacing w:before="50"/>
              <w:rPr>
                <w:color w:val="FFFFFF" w:themeColor="background1"/>
              </w:rPr>
            </w:pPr>
          </w:p>
          <w:tbl>
            <w:tblPr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279"/>
              <w:gridCol w:w="279"/>
              <w:gridCol w:w="279"/>
              <w:gridCol w:w="279"/>
              <w:gridCol w:w="279"/>
              <w:gridCol w:w="309"/>
            </w:tblGrid>
            <w:tr w:rsidR="00C81B5D" w:rsidRPr="002B5160" w14:paraId="6F0EC251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80" w:type="dxa"/>
                  </w:tcMar>
                  <w:vAlign w:val="center"/>
                </w:tcPr>
                <w:p w14:paraId="39DBF080" w14:textId="77777777" w:rsidR="00C81B5D" w:rsidRPr="002B5160" w:rsidRDefault="00000000">
                  <w:pPr>
                    <w:rPr>
                      <w:color w:val="FFFFFF" w:themeColor="background1"/>
                    </w:rPr>
                  </w:pPr>
                  <w:r w:rsidRPr="002B5160">
                    <w:rPr>
                      <w:color w:val="FFFFFF" w:themeColor="background1"/>
                      <w:sz w:val="18"/>
                      <w:szCs w:val="18"/>
                    </w:rPr>
                    <w:t>LIMS (LabWare)</w:t>
                  </w: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45A63CFC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157E6B43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2DE5A968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5D8DC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5EA0B9DF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5D8DC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5707779A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30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548435BF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</w:tr>
          </w:tbl>
          <w:p w14:paraId="244186C7" w14:textId="77777777" w:rsidR="00C81B5D" w:rsidRPr="002B5160" w:rsidRDefault="00C81B5D">
            <w:pPr>
              <w:spacing w:before="50"/>
              <w:rPr>
                <w:color w:val="FFFFFF" w:themeColor="background1"/>
              </w:rPr>
            </w:pPr>
          </w:p>
          <w:tbl>
            <w:tblPr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279"/>
              <w:gridCol w:w="279"/>
              <w:gridCol w:w="279"/>
              <w:gridCol w:w="279"/>
              <w:gridCol w:w="279"/>
              <w:gridCol w:w="309"/>
            </w:tblGrid>
            <w:tr w:rsidR="00C81B5D" w:rsidRPr="002B5160" w14:paraId="244DA846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9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80" w:type="dxa"/>
                  </w:tcMar>
                  <w:vAlign w:val="center"/>
                </w:tcPr>
                <w:p w14:paraId="00DC42C2" w14:textId="79C554CB" w:rsidR="00C81B5D" w:rsidRPr="002B5160" w:rsidRDefault="00000000">
                  <w:pPr>
                    <w:rPr>
                      <w:color w:val="FFFFFF" w:themeColor="background1"/>
                    </w:rPr>
                  </w:pPr>
                  <w:r w:rsidRPr="002B5160">
                    <w:rPr>
                      <w:color w:val="FFFFFF" w:themeColor="background1"/>
                      <w:sz w:val="18"/>
                      <w:szCs w:val="18"/>
                    </w:rPr>
                    <w:t>AutoCAD</w:t>
                  </w: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1CF9C460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8F77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34EF5DAF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5D8DC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5DE9DA80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5D8DC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6F70537A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27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D5D8DC"/>
                  <w:tcMar>
                    <w:top w:w="20" w:type="dxa"/>
                    <w:left w:w="30" w:type="dxa"/>
                    <w:bottom w:w="20" w:type="dxa"/>
                    <w:right w:w="30" w:type="dxa"/>
                  </w:tcMar>
                </w:tcPr>
                <w:p w14:paraId="433F51ED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30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80" w:type="dxa"/>
                    <w:bottom w:w="0" w:type="dxa"/>
                    <w:right w:w="0" w:type="dxa"/>
                  </w:tcMar>
                </w:tcPr>
                <w:p w14:paraId="6F36CC6F" w14:textId="77777777" w:rsidR="00C81B5D" w:rsidRPr="002B5160" w:rsidRDefault="00C81B5D">
                  <w:pPr>
                    <w:rPr>
                      <w:color w:val="FFFFFF" w:themeColor="background1"/>
                    </w:rPr>
                  </w:pPr>
                </w:p>
              </w:tc>
            </w:tr>
          </w:tbl>
          <w:p w14:paraId="523D5946" w14:textId="77777777" w:rsidR="00C81B5D" w:rsidRDefault="00C81B5D">
            <w:pPr>
              <w:spacing w:before="160"/>
            </w:pPr>
          </w:p>
          <w:p w14:paraId="1696B616" w14:textId="77777777" w:rsidR="00C81B5D" w:rsidRDefault="00000000">
            <w:pPr>
              <w:pBdr>
                <w:bottom w:val="single" w:sz="6" w:space="2" w:color="148F77"/>
              </w:pBdr>
              <w:spacing w:after="80"/>
            </w:pPr>
            <w:r>
              <w:rPr>
                <w:b/>
                <w:bCs/>
                <w:color w:val="FFFFFF"/>
              </w:rPr>
              <w:t>STÄRKEN</w:t>
            </w:r>
          </w:p>
          <w:p w14:paraId="2ED433CC" w14:textId="77777777" w:rsidR="00C81B5D" w:rsidRDefault="00C81B5D">
            <w:pPr>
              <w:spacing w:before="60"/>
            </w:pPr>
          </w:p>
          <w:p w14:paraId="1DD3EFBB" w14:textId="77777777" w:rsidR="00C81B5D" w:rsidRDefault="00000000">
            <w:r>
              <w:rPr>
                <w:color w:val="FFFFFF"/>
                <w:sz w:val="18"/>
                <w:szCs w:val="18"/>
              </w:rPr>
              <w:t>✔  Analytisches Denken</w:t>
            </w:r>
          </w:p>
          <w:p w14:paraId="66A08B82" w14:textId="77777777" w:rsidR="00C81B5D" w:rsidRDefault="00C81B5D">
            <w:pPr>
              <w:spacing w:before="30"/>
            </w:pPr>
          </w:p>
          <w:p w14:paraId="3814EB5E" w14:textId="77777777" w:rsidR="00C81B5D" w:rsidRDefault="00000000">
            <w:r>
              <w:rPr>
                <w:color w:val="FFFFFF"/>
                <w:sz w:val="18"/>
                <w:szCs w:val="18"/>
              </w:rPr>
              <w:t>✔  Teamfähigkeit</w:t>
            </w:r>
          </w:p>
          <w:p w14:paraId="159659A1" w14:textId="77777777" w:rsidR="00C81B5D" w:rsidRDefault="00C81B5D">
            <w:pPr>
              <w:spacing w:before="30"/>
            </w:pPr>
          </w:p>
          <w:p w14:paraId="43F93F38" w14:textId="77777777" w:rsidR="00C81B5D" w:rsidRDefault="00000000">
            <w:r>
              <w:rPr>
                <w:color w:val="FFFFFF"/>
                <w:sz w:val="18"/>
                <w:szCs w:val="18"/>
              </w:rPr>
              <w:t>✔  Sicherheitsbewusstsein</w:t>
            </w:r>
          </w:p>
          <w:p w14:paraId="4BFB16FE" w14:textId="77777777" w:rsidR="00C81B5D" w:rsidRDefault="00C81B5D">
            <w:pPr>
              <w:spacing w:before="30"/>
            </w:pPr>
          </w:p>
          <w:p w14:paraId="7AADEB55" w14:textId="77777777" w:rsidR="00C81B5D" w:rsidRDefault="00000000">
            <w:r>
              <w:rPr>
                <w:color w:val="FFFFFF"/>
                <w:sz w:val="18"/>
                <w:szCs w:val="18"/>
              </w:rPr>
              <w:t>✔  Belastbarkeit</w:t>
            </w:r>
          </w:p>
          <w:p w14:paraId="7D2A0CA5" w14:textId="77777777" w:rsidR="00C81B5D" w:rsidRDefault="00C81B5D">
            <w:pPr>
              <w:spacing w:before="30"/>
            </w:pPr>
          </w:p>
          <w:p w14:paraId="5133FE04" w14:textId="77777777" w:rsidR="00C81B5D" w:rsidRDefault="00000000">
            <w:r>
              <w:rPr>
                <w:color w:val="FFFFFF"/>
                <w:sz w:val="18"/>
                <w:szCs w:val="18"/>
              </w:rPr>
              <w:t>✔  Qualitätsorientierung</w:t>
            </w:r>
          </w:p>
          <w:p w14:paraId="52A4C4D5" w14:textId="77777777" w:rsidR="00C81B5D" w:rsidRDefault="00C81B5D">
            <w:pPr>
              <w:spacing w:before="30"/>
            </w:pPr>
          </w:p>
          <w:p w14:paraId="161FF001" w14:textId="77777777" w:rsidR="00C81B5D" w:rsidRDefault="00000000">
            <w:r>
              <w:rPr>
                <w:color w:val="FFFFFF"/>
                <w:sz w:val="18"/>
                <w:szCs w:val="18"/>
              </w:rPr>
              <w:t>✔  Selbstständiges Arbeiten</w:t>
            </w:r>
          </w:p>
        </w:tc>
        <w:tc>
          <w:tcPr>
            <w:tcW w:w="8081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00" w:type="dxa"/>
              <w:left w:w="600" w:type="dxa"/>
              <w:bottom w:w="400" w:type="dxa"/>
              <w:right w:w="600" w:type="dxa"/>
            </w:tcMar>
          </w:tcPr>
          <w:p w14:paraId="62471AEC" w14:textId="77777777" w:rsidR="00C81B5D" w:rsidRDefault="00000000">
            <w:pPr>
              <w:pBdr>
                <w:bottom w:val="single" w:sz="8" w:space="2" w:color="1A5276"/>
              </w:pBdr>
              <w:spacing w:before="160" w:after="60"/>
            </w:pPr>
            <w:r>
              <w:rPr>
                <w:b/>
                <w:bCs/>
                <w:color w:val="1A5276"/>
                <w:sz w:val="22"/>
                <w:szCs w:val="22"/>
              </w:rPr>
              <w:lastRenderedPageBreak/>
              <w:t>PROFIL</w:t>
            </w:r>
          </w:p>
          <w:p w14:paraId="5CE0B14A" w14:textId="2923777F" w:rsidR="00C81B5D" w:rsidRDefault="00C81B5D">
            <w:pPr>
              <w:spacing w:before="40"/>
            </w:pPr>
          </w:p>
          <w:p w14:paraId="32FE50C1" w14:textId="4463167F" w:rsidR="00C81B5D" w:rsidRDefault="00000000">
            <w:pPr>
              <w:spacing w:after="40"/>
            </w:pPr>
            <w:r>
              <w:rPr>
                <w:color w:val="4A4A4A"/>
              </w:rPr>
              <w:t xml:space="preserve">Erfahrener Chemikant mit über 8 Jahren Berufspraxis in der chemischen Prozessindustrie. Fundierte Kenntnisse in der Steuerung und Überwachung chemischer Produktionsanlagen sowie in der Qualitätssicherung nach GMP- und ISO-Standards. </w:t>
            </w:r>
          </w:p>
          <w:p w14:paraId="616CD307" w14:textId="77777777" w:rsidR="00C81B5D" w:rsidRDefault="00000000">
            <w:pPr>
              <w:pBdr>
                <w:bottom w:val="single" w:sz="8" w:space="2" w:color="1A5276"/>
              </w:pBdr>
              <w:spacing w:before="160" w:after="60"/>
            </w:pPr>
            <w:r>
              <w:rPr>
                <w:b/>
                <w:bCs/>
                <w:color w:val="1A5276"/>
                <w:sz w:val="22"/>
                <w:szCs w:val="22"/>
              </w:rPr>
              <w:t>BERUFSERFAHRUNG</w:t>
            </w:r>
          </w:p>
          <w:p w14:paraId="26E8A85C" w14:textId="77777777" w:rsidR="00C81B5D" w:rsidRDefault="00000000">
            <w:pPr>
              <w:spacing w:before="120" w:after="20"/>
            </w:pPr>
            <w:r>
              <w:rPr>
                <w:b/>
                <w:bCs/>
                <w:color w:val="1F618D"/>
                <w:sz w:val="22"/>
                <w:szCs w:val="22"/>
              </w:rPr>
              <w:t>Chemikant / Anlagenführer</w:t>
            </w:r>
          </w:p>
          <w:tbl>
            <w:tblPr>
              <w:tblW w:w="7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00"/>
              <w:gridCol w:w="1976"/>
            </w:tblGrid>
            <w:tr w:rsidR="00C81B5D" w14:paraId="0A435784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68F8BB7" w14:textId="77777777" w:rsidR="00C81B5D" w:rsidRDefault="00000000">
                  <w:r>
                    <w:rPr>
                      <w:b/>
                      <w:bCs/>
                    </w:rPr>
                    <w:t>BASF SE</w:t>
                  </w:r>
                </w:p>
              </w:tc>
              <w:tc>
                <w:tcPr>
                  <w:tcW w:w="197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BEFD176" w14:textId="77777777" w:rsidR="00C81B5D" w:rsidRDefault="00000000">
                  <w:pPr>
                    <w:jc w:val="right"/>
                  </w:pPr>
                  <w:r>
                    <w:rPr>
                      <w:i/>
                      <w:iCs/>
                      <w:color w:val="4A4A4A"/>
                      <w:sz w:val="18"/>
                      <w:szCs w:val="18"/>
                    </w:rPr>
                    <w:t>03/2019 – heute  |  Ludwigshafen am Rhein</w:t>
                  </w:r>
                </w:p>
              </w:tc>
            </w:tr>
          </w:tbl>
          <w:p w14:paraId="5481068B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Bedienung und Überwachung von Batch- und Kontinuierlichanlagen zur Herstellung von Spezialchemikalien</w:t>
            </w:r>
          </w:p>
          <w:p w14:paraId="74E4E70C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Durchführung von Produktwechseln, Reinigungen (CIP/SIP) und Wartungsmaßnahmen an Reaktoren und Destillationskolonnen</w:t>
            </w:r>
          </w:p>
          <w:p w14:paraId="0C80AE6D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Probenahme und Erstbewertung von Zwischen- und Endprodukten gemäß GMP-Richtlinien</w:t>
            </w:r>
          </w:p>
          <w:p w14:paraId="3FB030D6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Erstellung und Pflege von Prozessdokumentation im SAP PM-System</w:t>
            </w:r>
          </w:p>
          <w:p w14:paraId="654E6625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Einweisung und Betreuung von Auszubildenden im Schichtbetrieb</w:t>
            </w:r>
          </w:p>
          <w:p w14:paraId="0BB18292" w14:textId="77777777" w:rsidR="00C81B5D" w:rsidRDefault="00000000">
            <w:pPr>
              <w:spacing w:before="120" w:after="20"/>
            </w:pPr>
            <w:r>
              <w:rPr>
                <w:b/>
                <w:bCs/>
                <w:color w:val="1F618D"/>
                <w:sz w:val="22"/>
                <w:szCs w:val="22"/>
              </w:rPr>
              <w:t>Chemikant</w:t>
            </w:r>
          </w:p>
          <w:tbl>
            <w:tblPr>
              <w:tblW w:w="7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00"/>
              <w:gridCol w:w="1976"/>
            </w:tblGrid>
            <w:tr w:rsidR="00C81B5D" w14:paraId="37DCA55F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3EAC872" w14:textId="77777777" w:rsidR="00C81B5D" w:rsidRDefault="00000000">
                  <w:r>
                    <w:rPr>
                      <w:b/>
                      <w:bCs/>
                    </w:rPr>
                    <w:t>Evonik Industries AG</w:t>
                  </w:r>
                </w:p>
              </w:tc>
              <w:tc>
                <w:tcPr>
                  <w:tcW w:w="197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1189A1A" w14:textId="77777777" w:rsidR="00C81B5D" w:rsidRDefault="00000000">
                  <w:pPr>
                    <w:jc w:val="right"/>
                  </w:pPr>
                  <w:r>
                    <w:rPr>
                      <w:i/>
                      <w:iCs/>
                      <w:color w:val="4A4A4A"/>
                      <w:sz w:val="18"/>
                      <w:szCs w:val="18"/>
                    </w:rPr>
                    <w:t>06/2016 – 02/2019  |  Marl, NRW</w:t>
                  </w:r>
                </w:p>
              </w:tc>
            </w:tr>
          </w:tbl>
          <w:p w14:paraId="26C103C2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Herstellung von Aminosäure-Derivaten und Zwischenprodukten in geschlossenen Produktionssystemen</w:t>
            </w:r>
          </w:p>
          <w:p w14:paraId="56C2E9C9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Mitwirkung bei der Einführung eines neuen LIMS-Systems (LabWare) und Schulung von Kollegen</w:t>
            </w:r>
          </w:p>
          <w:p w14:paraId="0E8FA6A1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Identifikation und Meldung von Anlagenabweichungen; Teilnahme an HAZOP-Analysen</w:t>
            </w:r>
          </w:p>
          <w:p w14:paraId="37F82377" w14:textId="77777777" w:rsidR="00C81B5D" w:rsidRDefault="00000000">
            <w:pPr>
              <w:spacing w:before="120" w:after="20"/>
            </w:pPr>
            <w:r>
              <w:rPr>
                <w:b/>
                <w:bCs/>
                <w:color w:val="1F618D"/>
                <w:sz w:val="22"/>
                <w:szCs w:val="22"/>
              </w:rPr>
              <w:t>Chemikant (Ausbildung + Übernahme)</w:t>
            </w:r>
          </w:p>
          <w:tbl>
            <w:tblPr>
              <w:tblW w:w="7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00"/>
              <w:gridCol w:w="1976"/>
            </w:tblGrid>
            <w:tr w:rsidR="00C81B5D" w14:paraId="1D1A217B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5754FD1" w14:textId="77777777" w:rsidR="00C81B5D" w:rsidRDefault="00000000">
                  <w:r>
                    <w:rPr>
                      <w:b/>
                      <w:bCs/>
                    </w:rPr>
                    <w:t>Lanxess Deutschland GmbH</w:t>
                  </w:r>
                </w:p>
              </w:tc>
              <w:tc>
                <w:tcPr>
                  <w:tcW w:w="197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083D89F" w14:textId="77777777" w:rsidR="00C81B5D" w:rsidRDefault="00000000">
                  <w:pPr>
                    <w:jc w:val="right"/>
                  </w:pPr>
                  <w:r>
                    <w:rPr>
                      <w:i/>
                      <w:iCs/>
                      <w:color w:val="4A4A4A"/>
                      <w:sz w:val="18"/>
                      <w:szCs w:val="18"/>
                    </w:rPr>
                    <w:t>09/2012 – 05/2016  |  Leverkusen</w:t>
                  </w:r>
                </w:p>
              </w:tc>
            </w:tr>
          </w:tbl>
          <w:p w14:paraId="0E833DBC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Dreijährige Berufsausbildung zum Chemikanten mit Auszeichnung abgeschlossen (IHK-Prüfung: sehr gut)</w:t>
            </w:r>
          </w:p>
          <w:p w14:paraId="5BE404CD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Einjährige Übernahme in der Abteilung Farbmittelproduktion</w:t>
            </w:r>
          </w:p>
          <w:p w14:paraId="55990C74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Mitarbeit bei der Optimierung von Ansatzzeiten, Reduktion von Ausschuss um 12 %</w:t>
            </w:r>
          </w:p>
          <w:p w14:paraId="6B7FB221" w14:textId="77777777" w:rsidR="00C81B5D" w:rsidRDefault="00000000">
            <w:pPr>
              <w:pBdr>
                <w:bottom w:val="single" w:sz="8" w:space="2" w:color="1A5276"/>
              </w:pBdr>
              <w:spacing w:before="160" w:after="60"/>
            </w:pPr>
            <w:r>
              <w:rPr>
                <w:b/>
                <w:bCs/>
                <w:color w:val="1A5276"/>
                <w:sz w:val="22"/>
                <w:szCs w:val="22"/>
              </w:rPr>
              <w:t>AUSBILDUNG</w:t>
            </w:r>
          </w:p>
          <w:p w14:paraId="1CE17CB9" w14:textId="77777777" w:rsidR="00C81B5D" w:rsidRDefault="00000000">
            <w:pPr>
              <w:spacing w:before="120" w:after="20"/>
            </w:pPr>
            <w:r>
              <w:rPr>
                <w:b/>
                <w:bCs/>
                <w:color w:val="1F618D"/>
                <w:sz w:val="22"/>
                <w:szCs w:val="22"/>
              </w:rPr>
              <w:t>Berufsausbildung zum Chemikanten</w:t>
            </w:r>
          </w:p>
          <w:tbl>
            <w:tblPr>
              <w:tblW w:w="9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00"/>
              <w:gridCol w:w="3520"/>
            </w:tblGrid>
            <w:tr w:rsidR="00C81B5D" w14:paraId="361165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17A8BDE" w14:textId="77777777" w:rsidR="00C81B5D" w:rsidRDefault="00000000">
                  <w:r>
                    <w:rPr>
                      <w:b/>
                      <w:bCs/>
                    </w:rPr>
                    <w:t>Lanxess Deutschland GmbH / Berufsschule Leverkusen</w:t>
                  </w:r>
                </w:p>
              </w:tc>
              <w:tc>
                <w:tcPr>
                  <w:tcW w:w="3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5548224" w14:textId="77777777" w:rsidR="00C81B5D" w:rsidRDefault="00000000">
                  <w:pPr>
                    <w:jc w:val="right"/>
                  </w:pPr>
                  <w:r>
                    <w:rPr>
                      <w:i/>
                      <w:iCs/>
                      <w:color w:val="4A4A4A"/>
                      <w:sz w:val="18"/>
                      <w:szCs w:val="18"/>
                    </w:rPr>
                    <w:t>09/2012 – 07/2015  |  Leverkusen</w:t>
                  </w:r>
                </w:p>
              </w:tc>
            </w:tr>
          </w:tbl>
          <w:p w14:paraId="546782ED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Abschlussprüfung mit Auszeichnung (Note 1,3)</w:t>
            </w:r>
          </w:p>
          <w:p w14:paraId="22169D09" w14:textId="77777777" w:rsidR="00C81B5D" w:rsidRDefault="00000000">
            <w:pPr>
              <w:pStyle w:val="Listenabsatz"/>
              <w:numPr>
                <w:ilvl w:val="0"/>
                <w:numId w:val="2"/>
              </w:numPr>
              <w:spacing w:before="40"/>
            </w:pPr>
            <w:r>
              <w:t>Schwerpunkt: organische Synthesechemie, Reaktionstechnik, Arbeitssicherheit</w:t>
            </w:r>
          </w:p>
          <w:p w14:paraId="58931B10" w14:textId="77777777" w:rsidR="00C81B5D" w:rsidRDefault="00000000">
            <w:pPr>
              <w:spacing w:before="120" w:after="20"/>
            </w:pPr>
            <w:r>
              <w:rPr>
                <w:b/>
                <w:bCs/>
                <w:color w:val="1F618D"/>
                <w:sz w:val="22"/>
                <w:szCs w:val="22"/>
              </w:rPr>
              <w:t>Mittlere Reife</w:t>
            </w:r>
          </w:p>
          <w:tbl>
            <w:tblPr>
              <w:tblW w:w="7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00"/>
              <w:gridCol w:w="1976"/>
            </w:tblGrid>
            <w:tr w:rsidR="00C81B5D" w14:paraId="44A11EBA" w14:textId="77777777" w:rsidTr="002B516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E8228E1" w14:textId="77777777" w:rsidR="00C81B5D" w:rsidRDefault="00000000">
                  <w:r>
                    <w:rPr>
                      <w:b/>
                      <w:bCs/>
                    </w:rPr>
                    <w:t>Realschule am Stadtpark</w:t>
                  </w:r>
                </w:p>
              </w:tc>
              <w:tc>
                <w:tcPr>
                  <w:tcW w:w="197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2670114" w14:textId="77777777" w:rsidR="00C81B5D" w:rsidRDefault="00000000">
                  <w:pPr>
                    <w:jc w:val="right"/>
                  </w:pPr>
                  <w:r>
                    <w:rPr>
                      <w:i/>
                      <w:iCs/>
                      <w:color w:val="4A4A4A"/>
                      <w:sz w:val="18"/>
                      <w:szCs w:val="18"/>
                    </w:rPr>
                    <w:t>06/2012  |  Leverkusen</w:t>
                  </w:r>
                </w:p>
              </w:tc>
            </w:tr>
          </w:tbl>
          <w:p w14:paraId="7424A3D4" w14:textId="77777777" w:rsidR="00C81B5D" w:rsidRDefault="00000000">
            <w:pPr>
              <w:pBdr>
                <w:bottom w:val="single" w:sz="8" w:space="2" w:color="1A5276"/>
              </w:pBdr>
              <w:spacing w:before="160" w:after="60"/>
            </w:pPr>
            <w:r>
              <w:rPr>
                <w:b/>
                <w:bCs/>
                <w:color w:val="1A5276"/>
                <w:sz w:val="22"/>
                <w:szCs w:val="22"/>
              </w:rPr>
              <w:t>ZERTIFIKATE &amp; WEITERBILDUNGEN</w:t>
            </w:r>
          </w:p>
          <w:tbl>
            <w:tblPr>
              <w:tblW w:w="9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7520"/>
            </w:tblGrid>
            <w:tr w:rsidR="00C81B5D" w14:paraId="239383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7A4A1B28" w14:textId="32A0F65B" w:rsidR="00C81B5D" w:rsidRDefault="00000000">
                  <w:r>
                    <w:rPr>
                      <w:b/>
                      <w:bCs/>
                      <w:color w:val="148F77"/>
                      <w:sz w:val="18"/>
                      <w:szCs w:val="18"/>
                    </w:rPr>
                    <w:t>05/2023</w:t>
                  </w:r>
                </w:p>
              </w:tc>
              <w:tc>
                <w:tcPr>
                  <w:tcW w:w="7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0800D90D" w14:textId="77777777" w:rsidR="00C81B5D" w:rsidRDefault="00000000">
                  <w:r>
                    <w:rPr>
                      <w:sz w:val="18"/>
                      <w:szCs w:val="18"/>
                    </w:rPr>
                    <w:t>Sachkundenachweis Gefahrgutbeauftragter (ADR/IATA) – TÜV Rheinland</w:t>
                  </w:r>
                </w:p>
              </w:tc>
            </w:tr>
            <w:tr w:rsidR="00C81B5D" w14:paraId="20BA92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6D2C16B6" w14:textId="77777777" w:rsidR="00C81B5D" w:rsidRDefault="00000000">
                  <w:r>
                    <w:rPr>
                      <w:b/>
                      <w:bCs/>
                      <w:color w:val="148F77"/>
                      <w:sz w:val="18"/>
                      <w:szCs w:val="18"/>
                    </w:rPr>
                    <w:lastRenderedPageBreak/>
                    <w:t>11/2022</w:t>
                  </w:r>
                </w:p>
              </w:tc>
              <w:tc>
                <w:tcPr>
                  <w:tcW w:w="7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4F7042AC" w14:textId="77777777" w:rsidR="00C81B5D" w:rsidRDefault="00000000">
                  <w:r>
                    <w:rPr>
                      <w:sz w:val="18"/>
                      <w:szCs w:val="18"/>
                    </w:rPr>
                    <w:t>Weiterbildung Prozessleittechnik (DCS Siemens PCS 7) – Siemens AG</w:t>
                  </w:r>
                </w:p>
              </w:tc>
            </w:tr>
            <w:tr w:rsidR="00C81B5D" w14:paraId="7B32E1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308E8189" w14:textId="77777777" w:rsidR="00C81B5D" w:rsidRDefault="00000000">
                  <w:r>
                    <w:rPr>
                      <w:b/>
                      <w:bCs/>
                      <w:color w:val="148F77"/>
                      <w:sz w:val="18"/>
                      <w:szCs w:val="18"/>
                    </w:rPr>
                    <w:t>03/2021</w:t>
                  </w:r>
                </w:p>
              </w:tc>
              <w:tc>
                <w:tcPr>
                  <w:tcW w:w="7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660C26A1" w14:textId="77777777" w:rsidR="00C81B5D" w:rsidRDefault="00000000">
                  <w:r>
                    <w:rPr>
                      <w:sz w:val="18"/>
                      <w:szCs w:val="18"/>
                    </w:rPr>
                    <w:t>GMP-Zertifikat Grundlagen (EXL-Kurs) – BASF Learning Center</w:t>
                  </w:r>
                </w:p>
              </w:tc>
            </w:tr>
            <w:tr w:rsidR="00C81B5D" w14:paraId="55F9D9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6A0A8458" w14:textId="77777777" w:rsidR="00C81B5D" w:rsidRDefault="00000000">
                  <w:r>
                    <w:rPr>
                      <w:b/>
                      <w:bCs/>
                      <w:color w:val="148F77"/>
                      <w:sz w:val="18"/>
                      <w:szCs w:val="18"/>
                    </w:rPr>
                    <w:t>06/2018</w:t>
                  </w:r>
                </w:p>
              </w:tc>
              <w:tc>
                <w:tcPr>
                  <w:tcW w:w="7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308413D7" w14:textId="77777777" w:rsidR="00C81B5D" w:rsidRDefault="00000000">
                  <w:r>
                    <w:rPr>
                      <w:sz w:val="18"/>
                      <w:szCs w:val="18"/>
                    </w:rPr>
                    <w:t>Atemschutzgeräteträger (CSA) – Evonik interne Schulung</w:t>
                  </w:r>
                </w:p>
              </w:tc>
            </w:tr>
            <w:tr w:rsidR="00C81B5D" w14:paraId="7D4C24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5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6D274341" w14:textId="77777777" w:rsidR="00C81B5D" w:rsidRDefault="00000000">
                  <w:r>
                    <w:rPr>
                      <w:b/>
                      <w:bCs/>
                      <w:color w:val="148F77"/>
                      <w:sz w:val="18"/>
                      <w:szCs w:val="18"/>
                    </w:rPr>
                    <w:t>04/2017</w:t>
                  </w:r>
                </w:p>
              </w:tc>
              <w:tc>
                <w:tcPr>
                  <w:tcW w:w="75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164C0442" w14:textId="77777777" w:rsidR="00C81B5D" w:rsidRDefault="00000000">
                  <w:r>
                    <w:rPr>
                      <w:sz w:val="18"/>
                      <w:szCs w:val="18"/>
                    </w:rPr>
                    <w:t>Staplerführerschein (Flurförderzeuge) – DEKRA</w:t>
                  </w:r>
                </w:p>
              </w:tc>
            </w:tr>
          </w:tbl>
          <w:p w14:paraId="6D1A87E0" w14:textId="77777777" w:rsidR="00C81B5D" w:rsidRDefault="00000000">
            <w:pPr>
              <w:pBdr>
                <w:bottom w:val="single" w:sz="8" w:space="2" w:color="1A5276"/>
              </w:pBdr>
              <w:spacing w:before="160" w:after="60"/>
            </w:pPr>
            <w:r>
              <w:rPr>
                <w:b/>
                <w:bCs/>
                <w:color w:val="1A5276"/>
                <w:sz w:val="22"/>
                <w:szCs w:val="22"/>
              </w:rPr>
              <w:t>INTERESSEN &amp; EHRENAMT</w:t>
            </w:r>
          </w:p>
          <w:p w14:paraId="2DDB82CE" w14:textId="77777777" w:rsidR="00C81B5D" w:rsidRDefault="00C81B5D">
            <w:pPr>
              <w:spacing w:before="40"/>
            </w:pPr>
          </w:p>
          <w:p w14:paraId="5935D800" w14:textId="77777777" w:rsidR="00C81B5D" w:rsidRDefault="00000000">
            <w:r>
              <w:rPr>
                <w:color w:val="4A4A4A"/>
                <w:sz w:val="18"/>
                <w:szCs w:val="18"/>
              </w:rPr>
              <w:t>Freiwillige Feuerwehr Ludwigshafen (Gruppenführer seit 2020)  •  Rennradfahren &amp; Triathlon  •  3D-Druck und Maker-Community  •  Schachverein TSG Ludwigshafen e.V.</w:t>
            </w:r>
          </w:p>
        </w:tc>
      </w:tr>
    </w:tbl>
    <w:p w14:paraId="4B818EA1" w14:textId="77777777" w:rsidR="0020731F" w:rsidRDefault="0020731F"/>
    <w:sectPr w:rsidR="0020731F" w:rsidSect="002B5160">
      <w:pgSz w:w="11906" w:h="16838"/>
      <w:pgMar w:top="0" w:right="0" w:bottom="142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E1144"/>
    <w:multiLevelType w:val="hybridMultilevel"/>
    <w:tmpl w:val="CECCF5BE"/>
    <w:lvl w:ilvl="0" w:tplc="2E7E0E98">
      <w:start w:val="1"/>
      <w:numFmt w:val="bullet"/>
      <w:lvlText w:val="●"/>
      <w:lvlJc w:val="left"/>
      <w:pPr>
        <w:ind w:left="720" w:hanging="360"/>
      </w:pPr>
    </w:lvl>
    <w:lvl w:ilvl="1" w:tplc="348AEC50">
      <w:start w:val="1"/>
      <w:numFmt w:val="bullet"/>
      <w:lvlText w:val="○"/>
      <w:lvlJc w:val="left"/>
      <w:pPr>
        <w:ind w:left="1440" w:hanging="360"/>
      </w:pPr>
    </w:lvl>
    <w:lvl w:ilvl="2" w:tplc="4E9C0546">
      <w:start w:val="1"/>
      <w:numFmt w:val="bullet"/>
      <w:lvlText w:val="■"/>
      <w:lvlJc w:val="left"/>
      <w:pPr>
        <w:ind w:left="2160" w:hanging="360"/>
      </w:pPr>
    </w:lvl>
    <w:lvl w:ilvl="3" w:tplc="BA6A2B70">
      <w:start w:val="1"/>
      <w:numFmt w:val="bullet"/>
      <w:lvlText w:val="●"/>
      <w:lvlJc w:val="left"/>
      <w:pPr>
        <w:ind w:left="2880" w:hanging="360"/>
      </w:pPr>
    </w:lvl>
    <w:lvl w:ilvl="4" w:tplc="F6026B54">
      <w:start w:val="1"/>
      <w:numFmt w:val="bullet"/>
      <w:lvlText w:val="○"/>
      <w:lvlJc w:val="left"/>
      <w:pPr>
        <w:ind w:left="3600" w:hanging="360"/>
      </w:pPr>
    </w:lvl>
    <w:lvl w:ilvl="5" w:tplc="D66CAFC2">
      <w:start w:val="1"/>
      <w:numFmt w:val="bullet"/>
      <w:lvlText w:val="■"/>
      <w:lvlJc w:val="left"/>
      <w:pPr>
        <w:ind w:left="4320" w:hanging="360"/>
      </w:pPr>
    </w:lvl>
    <w:lvl w:ilvl="6" w:tplc="399A2BD0">
      <w:start w:val="1"/>
      <w:numFmt w:val="bullet"/>
      <w:lvlText w:val="●"/>
      <w:lvlJc w:val="left"/>
      <w:pPr>
        <w:ind w:left="5040" w:hanging="360"/>
      </w:pPr>
    </w:lvl>
    <w:lvl w:ilvl="7" w:tplc="14020800">
      <w:start w:val="1"/>
      <w:numFmt w:val="bullet"/>
      <w:lvlText w:val="●"/>
      <w:lvlJc w:val="left"/>
      <w:pPr>
        <w:ind w:left="5760" w:hanging="360"/>
      </w:pPr>
    </w:lvl>
    <w:lvl w:ilvl="8" w:tplc="3798516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6987CB4"/>
    <w:multiLevelType w:val="hybridMultilevel"/>
    <w:tmpl w:val="D4AE9D1A"/>
    <w:lvl w:ilvl="0" w:tplc="6C907204">
      <w:start w:val="1"/>
      <w:numFmt w:val="bullet"/>
      <w:lvlText w:val="▸"/>
      <w:lvlJc w:val="left"/>
      <w:pPr>
        <w:ind w:left="360" w:hanging="200"/>
      </w:pPr>
    </w:lvl>
    <w:lvl w:ilvl="1" w:tplc="6700FDB0">
      <w:numFmt w:val="decimal"/>
      <w:lvlText w:val=""/>
      <w:lvlJc w:val="left"/>
    </w:lvl>
    <w:lvl w:ilvl="2" w:tplc="0862E116">
      <w:numFmt w:val="decimal"/>
      <w:lvlText w:val=""/>
      <w:lvlJc w:val="left"/>
    </w:lvl>
    <w:lvl w:ilvl="3" w:tplc="A32EAB54">
      <w:numFmt w:val="decimal"/>
      <w:lvlText w:val=""/>
      <w:lvlJc w:val="left"/>
    </w:lvl>
    <w:lvl w:ilvl="4" w:tplc="5E9628D8">
      <w:numFmt w:val="decimal"/>
      <w:lvlText w:val=""/>
      <w:lvlJc w:val="left"/>
    </w:lvl>
    <w:lvl w:ilvl="5" w:tplc="7410EF2A">
      <w:numFmt w:val="decimal"/>
      <w:lvlText w:val=""/>
      <w:lvlJc w:val="left"/>
    </w:lvl>
    <w:lvl w:ilvl="6" w:tplc="A1549B10">
      <w:numFmt w:val="decimal"/>
      <w:lvlText w:val=""/>
      <w:lvlJc w:val="left"/>
    </w:lvl>
    <w:lvl w:ilvl="7" w:tplc="2FFC5DCE">
      <w:numFmt w:val="decimal"/>
      <w:lvlText w:val=""/>
      <w:lvlJc w:val="left"/>
    </w:lvl>
    <w:lvl w:ilvl="8" w:tplc="FBAA5622">
      <w:numFmt w:val="decimal"/>
      <w:lvlText w:val=""/>
      <w:lvlJc w:val="left"/>
    </w:lvl>
  </w:abstractNum>
  <w:num w:numId="1" w16cid:durableId="1304847698">
    <w:abstractNumId w:val="0"/>
    <w:lvlOverride w:ilvl="0">
      <w:startOverride w:val="1"/>
    </w:lvlOverride>
  </w:num>
  <w:num w:numId="2" w16cid:durableId="109663044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5D"/>
    <w:rsid w:val="0020731F"/>
    <w:rsid w:val="002B5160"/>
    <w:rsid w:val="006E3A72"/>
    <w:rsid w:val="00C8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1096"/>
  <w15:docId w15:val="{AB909628-EC07-49D0-97F0-B7D55607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C2833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2026-05-17T15:12:00Z</dcterms:created>
  <dcterms:modified xsi:type="dcterms:W3CDTF">2026-05-17T15:18:00Z</dcterms:modified>
</cp:coreProperties>
</file>